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2A5D" w14:textId="5732B34F" w:rsidR="00437849" w:rsidRPr="006F23BC" w:rsidRDefault="00C26FE3" w:rsidP="4C38F6B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C38F6BE">
        <w:rPr>
          <w:sz w:val="36"/>
          <w:szCs w:val="36"/>
        </w:rPr>
        <w:t>____________________________________________________</w:t>
      </w:r>
      <w:r>
        <w:br/>
      </w:r>
      <w:r w:rsidR="00D2180B">
        <w:rPr>
          <w:rFonts w:ascii="Arial" w:hAnsi="Arial" w:cs="Arial"/>
          <w:b/>
          <w:bCs/>
          <w:sz w:val="36"/>
          <w:szCs w:val="36"/>
        </w:rPr>
        <w:t>Post</w:t>
      </w:r>
      <w:r w:rsidR="00330A66">
        <w:rPr>
          <w:rFonts w:ascii="Arial" w:hAnsi="Arial" w:cs="Arial"/>
          <w:b/>
          <w:bCs/>
          <w:sz w:val="36"/>
          <w:szCs w:val="36"/>
        </w:rPr>
        <w:t>-secondary Options Counseling</w:t>
      </w:r>
      <w:r w:rsidR="1B364F20" w:rsidRPr="4C38F6BE">
        <w:rPr>
          <w:rFonts w:ascii="Arial" w:hAnsi="Arial" w:cs="Arial"/>
          <w:b/>
          <w:bCs/>
          <w:sz w:val="36"/>
          <w:szCs w:val="36"/>
        </w:rPr>
        <w:t xml:space="preserve"> for Potentially Eligible</w:t>
      </w:r>
    </w:p>
    <w:p w14:paraId="3DA11E48" w14:textId="5D5DE04B" w:rsidR="00C26FE3" w:rsidRPr="006F23BC" w:rsidRDefault="00C26FE3" w:rsidP="4C38F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C38F6BE">
        <w:rPr>
          <w:rFonts w:ascii="Arial" w:hAnsi="Arial" w:cs="Arial"/>
          <w:b/>
          <w:bCs/>
          <w:sz w:val="28"/>
          <w:szCs w:val="28"/>
        </w:rPr>
        <w:t xml:space="preserve">ACCES-VR </w:t>
      </w:r>
      <w:r w:rsidR="015102EE" w:rsidRPr="4C38F6BE">
        <w:rPr>
          <w:rFonts w:ascii="Arial" w:hAnsi="Arial" w:cs="Arial"/>
          <w:b/>
          <w:bCs/>
          <w:sz w:val="28"/>
          <w:szCs w:val="28"/>
        </w:rPr>
        <w:t>100</w:t>
      </w:r>
      <w:r w:rsidR="00F80733">
        <w:rPr>
          <w:rFonts w:ascii="Arial" w:hAnsi="Arial" w:cs="Arial"/>
          <w:b/>
          <w:bCs/>
          <w:sz w:val="28"/>
          <w:szCs w:val="28"/>
        </w:rPr>
        <w:t>8</w:t>
      </w:r>
      <w:r w:rsidR="009218BF" w:rsidRPr="4C38F6BE">
        <w:rPr>
          <w:rFonts w:ascii="Arial" w:hAnsi="Arial" w:cs="Arial"/>
          <w:b/>
          <w:bCs/>
          <w:sz w:val="28"/>
          <w:szCs w:val="28"/>
        </w:rPr>
        <w:t>X</w:t>
      </w:r>
      <w:r w:rsidRPr="4C38F6B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138A98" w14:textId="1184DFE8" w:rsidR="00C26FE3" w:rsidRPr="006F23BC" w:rsidRDefault="00C26FE3" w:rsidP="00C26FE3">
      <w:pPr>
        <w:jc w:val="center"/>
        <w:rPr>
          <w:rFonts w:ascii="Arial" w:hAnsi="Arial" w:cs="Arial"/>
          <w:b/>
          <w:sz w:val="28"/>
          <w:szCs w:val="28"/>
        </w:rPr>
      </w:pPr>
      <w:r w:rsidRPr="006F23BC">
        <w:rPr>
          <w:rFonts w:ascii="Arial" w:hAnsi="Arial" w:cs="Arial"/>
          <w:sz w:val="28"/>
          <w:szCs w:val="28"/>
        </w:rPr>
        <w:t>2</w:t>
      </w:r>
      <w:r w:rsidR="000D753A">
        <w:rPr>
          <w:rFonts w:ascii="Arial" w:hAnsi="Arial" w:cs="Arial"/>
          <w:sz w:val="28"/>
          <w:szCs w:val="28"/>
        </w:rPr>
        <w:t>02</w:t>
      </w:r>
      <w:r w:rsidR="00330A66">
        <w:rPr>
          <w:rFonts w:ascii="Arial" w:hAnsi="Arial" w:cs="Arial"/>
          <w:sz w:val="28"/>
          <w:szCs w:val="28"/>
        </w:rPr>
        <w:t>5</w:t>
      </w:r>
      <w:r w:rsidR="000D753A">
        <w:rPr>
          <w:rFonts w:ascii="Arial" w:hAnsi="Arial" w:cs="Arial"/>
          <w:sz w:val="28"/>
          <w:szCs w:val="28"/>
        </w:rPr>
        <w:t>-2028</w:t>
      </w:r>
      <w:r w:rsidRPr="006F23BC">
        <w:rPr>
          <w:rFonts w:ascii="Arial" w:hAnsi="Arial" w:cs="Arial"/>
          <w:sz w:val="28"/>
          <w:szCs w:val="28"/>
        </w:rPr>
        <w:br/>
        <w:t>______________________________________________________________</w:t>
      </w:r>
      <w:r w:rsidRPr="006F23BC">
        <w:rPr>
          <w:rFonts w:ascii="Arial" w:hAnsi="Arial" w:cs="Arial"/>
          <w:b/>
          <w:sz w:val="28"/>
          <w:szCs w:val="28"/>
        </w:rPr>
        <w:t>_____</w:t>
      </w:r>
    </w:p>
    <w:p w14:paraId="2DB8CC47" w14:textId="5C771431" w:rsidR="008550DD" w:rsidRPr="006F23BC" w:rsidRDefault="00DA2A0C" w:rsidP="00DA2A0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t>General Information</w:t>
      </w:r>
      <w:r w:rsidR="003474AA">
        <w:rPr>
          <w:rFonts w:ascii="Arial" w:hAnsi="Arial" w:cs="Arial"/>
          <w:b/>
          <w:sz w:val="24"/>
          <w:szCs w:val="24"/>
        </w:rPr>
        <w:t>:</w:t>
      </w:r>
    </w:p>
    <w:p w14:paraId="25817837" w14:textId="61A7935E" w:rsidR="00C26FE3" w:rsidRPr="006F23BC" w:rsidRDefault="003474AA" w:rsidP="008550DD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3474AA">
        <w:rPr>
          <w:rFonts w:ascii="Arial" w:hAnsi="Arial" w:cs="Arial"/>
          <w:b/>
          <w:bCs/>
          <w:sz w:val="28"/>
          <w:szCs w:val="28"/>
        </w:rPr>
        <w:t>The Summit Center</w:t>
      </w:r>
      <w:r w:rsidR="00DA2A0C" w:rsidRPr="003474AA">
        <w:rPr>
          <w:rFonts w:ascii="Arial" w:hAnsi="Arial" w:cs="Arial"/>
          <w:b/>
          <w:bCs/>
          <w:sz w:val="28"/>
          <w:szCs w:val="28"/>
        </w:rPr>
        <w:br/>
      </w:r>
      <w:r w:rsidR="00DA2A0C" w:rsidRPr="006F23BC">
        <w:rPr>
          <w:rFonts w:ascii="Arial" w:hAnsi="Arial" w:cs="Arial"/>
          <w:sz w:val="24"/>
          <w:szCs w:val="24"/>
        </w:rPr>
        <w:t>Office:</w:t>
      </w:r>
      <w:r w:rsidR="00DA2A0C" w:rsidRPr="006F23BC">
        <w:rPr>
          <w:rFonts w:ascii="Arial" w:hAnsi="Arial" w:cs="Arial"/>
          <w:sz w:val="24"/>
          <w:szCs w:val="24"/>
        </w:rPr>
        <w:tab/>
      </w:r>
      <w:r w:rsidR="000D753A">
        <w:rPr>
          <w:rFonts w:ascii="Arial" w:hAnsi="Arial" w:cs="Arial"/>
          <w:sz w:val="24"/>
          <w:szCs w:val="24"/>
        </w:rPr>
        <w:t xml:space="preserve">           75 Pineview Drive</w:t>
      </w:r>
      <w:r w:rsidR="00DA2A0C" w:rsidRPr="006F23BC">
        <w:rPr>
          <w:rFonts w:ascii="Arial" w:hAnsi="Arial" w:cs="Arial"/>
          <w:sz w:val="24"/>
          <w:szCs w:val="24"/>
        </w:rPr>
        <w:br/>
        <w:t xml:space="preserve">                      Amherst, NY 14228</w:t>
      </w:r>
      <w:r w:rsidR="00DA2A0C" w:rsidRPr="006F23BC">
        <w:rPr>
          <w:rFonts w:ascii="Arial" w:hAnsi="Arial" w:cs="Arial"/>
          <w:sz w:val="24"/>
          <w:szCs w:val="24"/>
        </w:rPr>
        <w:br/>
        <w:t xml:space="preserve">                      716.799.8</w:t>
      </w:r>
      <w:r w:rsidR="000D753A">
        <w:rPr>
          <w:rFonts w:ascii="Arial" w:hAnsi="Arial" w:cs="Arial"/>
          <w:sz w:val="24"/>
          <w:szCs w:val="24"/>
        </w:rPr>
        <w:t>152</w:t>
      </w:r>
      <w:r w:rsidR="00DA2A0C" w:rsidRPr="006F23BC">
        <w:rPr>
          <w:rFonts w:ascii="Arial" w:hAnsi="Arial" w:cs="Arial"/>
          <w:sz w:val="24"/>
          <w:szCs w:val="24"/>
        </w:rPr>
        <w:br/>
        <w:t xml:space="preserve">                      716.799.8169 Fax</w:t>
      </w:r>
      <w:r w:rsidR="00DA2A0C" w:rsidRPr="006F23BC">
        <w:rPr>
          <w:rFonts w:ascii="Arial" w:hAnsi="Arial" w:cs="Arial"/>
          <w:sz w:val="24"/>
          <w:szCs w:val="24"/>
        </w:rPr>
        <w:br/>
        <w:t>Hours:</w:t>
      </w:r>
      <w:r w:rsidR="00DA2A0C" w:rsidRPr="006F23BC">
        <w:rPr>
          <w:rFonts w:ascii="Arial" w:hAnsi="Arial" w:cs="Arial"/>
          <w:sz w:val="24"/>
          <w:szCs w:val="24"/>
        </w:rPr>
        <w:tab/>
        <w:t>TBD</w:t>
      </w:r>
    </w:p>
    <w:p w14:paraId="72EDA733" w14:textId="77777777" w:rsidR="008550DD" w:rsidRPr="006F23BC" w:rsidRDefault="008550DD" w:rsidP="008550DD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22344BD6" w14:textId="05031ACD" w:rsidR="00DA2A0C" w:rsidRDefault="00DA2A0C" w:rsidP="00DA2A0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t>Description</w:t>
      </w:r>
      <w:r w:rsidR="00796DC0">
        <w:rPr>
          <w:rFonts w:ascii="Arial" w:hAnsi="Arial" w:cs="Arial"/>
          <w:b/>
          <w:sz w:val="24"/>
          <w:szCs w:val="24"/>
        </w:rPr>
        <w:t xml:space="preserve"> of Service:</w:t>
      </w:r>
      <w:r w:rsidR="008550DD" w:rsidRPr="006F23BC">
        <w:rPr>
          <w:rFonts w:ascii="Arial" w:hAnsi="Arial" w:cs="Arial"/>
          <w:b/>
          <w:sz w:val="24"/>
          <w:szCs w:val="24"/>
        </w:rPr>
        <w:br/>
      </w:r>
      <w:r w:rsidR="009C4FB7" w:rsidRPr="003F21FA">
        <w:rPr>
          <w:rFonts w:ascii="Arial" w:hAnsi="Arial" w:cs="Arial"/>
          <w:bCs/>
          <w:sz w:val="24"/>
          <w:szCs w:val="24"/>
        </w:rPr>
        <w:t>Post Secondary</w:t>
      </w:r>
      <w:r w:rsidR="002103A8" w:rsidRPr="003F21FA">
        <w:rPr>
          <w:rFonts w:ascii="Arial" w:hAnsi="Arial" w:cs="Arial"/>
          <w:bCs/>
          <w:sz w:val="24"/>
          <w:szCs w:val="24"/>
        </w:rPr>
        <w:t xml:space="preserve"> options counseling </w:t>
      </w:r>
      <w:r w:rsidR="00AD4C7E">
        <w:rPr>
          <w:rFonts w:ascii="Arial" w:hAnsi="Arial" w:cs="Arial"/>
          <w:bCs/>
          <w:sz w:val="24"/>
          <w:szCs w:val="24"/>
        </w:rPr>
        <w:t>will assist students</w:t>
      </w:r>
      <w:r w:rsidR="001045DA">
        <w:rPr>
          <w:rFonts w:ascii="Arial" w:hAnsi="Arial" w:cs="Arial"/>
          <w:bCs/>
          <w:sz w:val="24"/>
          <w:szCs w:val="24"/>
        </w:rPr>
        <w:t xml:space="preserve"> with career exploration and planning.</w:t>
      </w:r>
      <w:r w:rsidR="00C37243">
        <w:rPr>
          <w:rFonts w:ascii="Arial" w:hAnsi="Arial" w:cs="Arial"/>
          <w:bCs/>
          <w:sz w:val="24"/>
          <w:szCs w:val="24"/>
        </w:rPr>
        <w:t xml:space="preserve"> </w:t>
      </w:r>
      <w:r w:rsidR="0008397B">
        <w:rPr>
          <w:rFonts w:ascii="Arial" w:hAnsi="Arial" w:cs="Arial"/>
          <w:bCs/>
          <w:sz w:val="24"/>
          <w:szCs w:val="24"/>
        </w:rPr>
        <w:t>It will enable them to see how skill development, knowledge</w:t>
      </w:r>
      <w:r w:rsidR="00C37243">
        <w:rPr>
          <w:rFonts w:ascii="Arial" w:hAnsi="Arial" w:cs="Arial"/>
          <w:bCs/>
          <w:sz w:val="24"/>
          <w:szCs w:val="24"/>
        </w:rPr>
        <w:t xml:space="preserve"> </w:t>
      </w:r>
      <w:r w:rsidR="0008397B">
        <w:rPr>
          <w:rFonts w:ascii="Arial" w:hAnsi="Arial" w:cs="Arial"/>
          <w:bCs/>
          <w:sz w:val="24"/>
          <w:szCs w:val="24"/>
        </w:rPr>
        <w:t xml:space="preserve">and </w:t>
      </w:r>
      <w:r w:rsidR="00825BF2">
        <w:rPr>
          <w:rFonts w:ascii="Arial" w:hAnsi="Arial" w:cs="Arial"/>
          <w:bCs/>
          <w:sz w:val="24"/>
          <w:szCs w:val="24"/>
        </w:rPr>
        <w:t>credential attainment relate to future opportunities</w:t>
      </w:r>
      <w:r w:rsidR="00886664">
        <w:rPr>
          <w:rFonts w:ascii="Arial" w:hAnsi="Arial" w:cs="Arial"/>
          <w:bCs/>
          <w:sz w:val="24"/>
          <w:szCs w:val="24"/>
        </w:rPr>
        <w:t xml:space="preserve"> in postsecondary education and employment.</w:t>
      </w:r>
      <w:r w:rsidR="00347E79">
        <w:rPr>
          <w:rFonts w:ascii="Arial" w:hAnsi="Arial" w:cs="Arial"/>
          <w:bCs/>
          <w:sz w:val="24"/>
          <w:szCs w:val="24"/>
        </w:rPr>
        <w:t xml:space="preserve"> </w:t>
      </w:r>
      <w:r w:rsidR="00EA07ED">
        <w:rPr>
          <w:rFonts w:ascii="Arial" w:hAnsi="Arial" w:cs="Arial"/>
          <w:bCs/>
          <w:sz w:val="24"/>
          <w:szCs w:val="24"/>
        </w:rPr>
        <w:t xml:space="preserve">This service will help </w:t>
      </w:r>
      <w:r w:rsidR="002377DB">
        <w:rPr>
          <w:rFonts w:ascii="Arial" w:hAnsi="Arial" w:cs="Arial"/>
          <w:bCs/>
          <w:sz w:val="24"/>
          <w:szCs w:val="24"/>
        </w:rPr>
        <w:t xml:space="preserve">participants </w:t>
      </w:r>
      <w:r w:rsidR="00EA07ED">
        <w:rPr>
          <w:rFonts w:ascii="Arial" w:hAnsi="Arial" w:cs="Arial"/>
          <w:bCs/>
          <w:sz w:val="24"/>
          <w:szCs w:val="24"/>
        </w:rPr>
        <w:t>gain an awareness of the wide range of career pathway options</w:t>
      </w:r>
      <w:r w:rsidR="00E74BEC">
        <w:rPr>
          <w:rFonts w:ascii="Arial" w:hAnsi="Arial" w:cs="Arial"/>
          <w:bCs/>
          <w:sz w:val="24"/>
          <w:szCs w:val="24"/>
        </w:rPr>
        <w:t xml:space="preserve"> and labor market realities and projections.</w:t>
      </w:r>
      <w:r w:rsidR="002103A8">
        <w:rPr>
          <w:rFonts w:ascii="Arial" w:hAnsi="Arial" w:cs="Arial"/>
          <w:b/>
          <w:sz w:val="24"/>
          <w:szCs w:val="24"/>
        </w:rPr>
        <w:t xml:space="preserve"> </w:t>
      </w:r>
    </w:p>
    <w:p w14:paraId="26DAF732" w14:textId="77777777" w:rsidR="00D4764F" w:rsidRPr="006F23BC" w:rsidRDefault="00D4764F" w:rsidP="00D4764F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0CFE9342" w14:textId="77777777" w:rsidR="008550DD" w:rsidRPr="006F23BC" w:rsidRDefault="008550DD" w:rsidP="00DA2A0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B281123" w14:textId="240694BE" w:rsidR="00417CC8" w:rsidRDefault="00417CC8" w:rsidP="00AE70D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Objectives</w:t>
      </w:r>
    </w:p>
    <w:p w14:paraId="6C211B52" w14:textId="77777777" w:rsidR="00F26F81" w:rsidRPr="00F26F81" w:rsidRDefault="00F26F81" w:rsidP="00F26F8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A564EFD" w14:textId="6686344C" w:rsidR="00F26F81" w:rsidRDefault="0061246B" w:rsidP="0061246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61246B">
        <w:rPr>
          <w:rFonts w:ascii="Arial" w:hAnsi="Arial" w:cs="Arial"/>
          <w:bCs/>
          <w:sz w:val="24"/>
          <w:szCs w:val="24"/>
        </w:rPr>
        <w:t xml:space="preserve">Participants will </w:t>
      </w:r>
      <w:r w:rsidR="00525DFE">
        <w:rPr>
          <w:rFonts w:ascii="Arial" w:hAnsi="Arial" w:cs="Arial"/>
          <w:bCs/>
          <w:sz w:val="24"/>
          <w:szCs w:val="24"/>
        </w:rPr>
        <w:t>learn that choosing a career requires exploration and planning</w:t>
      </w:r>
      <w:r w:rsidR="00700DDF">
        <w:rPr>
          <w:rFonts w:ascii="Arial" w:hAnsi="Arial" w:cs="Arial"/>
          <w:bCs/>
          <w:sz w:val="24"/>
          <w:szCs w:val="24"/>
        </w:rPr>
        <w:t>.</w:t>
      </w:r>
    </w:p>
    <w:p w14:paraId="57AA0B88" w14:textId="0EEFA122" w:rsidR="008332B2" w:rsidRDefault="00455D6F" w:rsidP="0061246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Participants will </w:t>
      </w:r>
      <w:r w:rsidR="004A4516">
        <w:rPr>
          <w:rFonts w:ascii="Arial" w:hAnsi="Arial" w:cs="Arial"/>
          <w:bCs/>
          <w:sz w:val="24"/>
          <w:szCs w:val="24"/>
        </w:rPr>
        <w:t>learn</w:t>
      </w:r>
      <w:r>
        <w:rPr>
          <w:rFonts w:ascii="Arial" w:hAnsi="Arial" w:cs="Arial"/>
          <w:bCs/>
          <w:sz w:val="24"/>
          <w:szCs w:val="24"/>
        </w:rPr>
        <w:t xml:space="preserve"> about the difference</w:t>
      </w:r>
      <w:r w:rsidR="004A451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A4516">
        <w:rPr>
          <w:rFonts w:ascii="Arial" w:hAnsi="Arial" w:cs="Arial"/>
          <w:bCs/>
          <w:sz w:val="24"/>
          <w:szCs w:val="24"/>
        </w:rPr>
        <w:t>between</w:t>
      </w:r>
      <w:r>
        <w:rPr>
          <w:rFonts w:ascii="Arial" w:hAnsi="Arial" w:cs="Arial"/>
          <w:bCs/>
          <w:sz w:val="24"/>
          <w:szCs w:val="24"/>
        </w:rPr>
        <w:t xml:space="preserve"> postsecondary </w:t>
      </w:r>
      <w:r w:rsidR="004A4516">
        <w:rPr>
          <w:rFonts w:ascii="Arial" w:hAnsi="Arial" w:cs="Arial"/>
          <w:bCs/>
          <w:sz w:val="24"/>
          <w:szCs w:val="24"/>
        </w:rPr>
        <w:t>education and employment.</w:t>
      </w:r>
    </w:p>
    <w:p w14:paraId="1504319E" w14:textId="0773CE58" w:rsidR="00525DFE" w:rsidRDefault="00700DDF" w:rsidP="0061246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Participants will see how</w:t>
      </w:r>
      <w:r w:rsidR="004A1260">
        <w:rPr>
          <w:rFonts w:ascii="Arial" w:hAnsi="Arial" w:cs="Arial"/>
          <w:bCs/>
          <w:sz w:val="24"/>
          <w:szCs w:val="24"/>
        </w:rPr>
        <w:t xml:space="preserve"> skill development</w:t>
      </w:r>
      <w:r w:rsidR="008332B2" w:rsidRPr="008332B2">
        <w:rPr>
          <w:rFonts w:ascii="Arial" w:hAnsi="Arial" w:cs="Arial"/>
          <w:bCs/>
          <w:sz w:val="24"/>
          <w:szCs w:val="24"/>
        </w:rPr>
        <w:t xml:space="preserve"> </w:t>
      </w:r>
      <w:r w:rsidR="008332B2">
        <w:rPr>
          <w:rFonts w:ascii="Arial" w:hAnsi="Arial" w:cs="Arial"/>
          <w:bCs/>
          <w:sz w:val="24"/>
          <w:szCs w:val="24"/>
        </w:rPr>
        <w:t>knowledge and credential attainment relate to future opportunities.</w:t>
      </w:r>
    </w:p>
    <w:p w14:paraId="5B018049" w14:textId="1AC63DDC" w:rsidR="009B3D21" w:rsidRPr="0061246B" w:rsidRDefault="009B3D21" w:rsidP="0061246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Participants will gain an awareness</w:t>
      </w:r>
      <w:r w:rsidR="006B15D7">
        <w:rPr>
          <w:rFonts w:ascii="Arial" w:hAnsi="Arial" w:cs="Arial"/>
          <w:bCs/>
          <w:sz w:val="24"/>
          <w:szCs w:val="24"/>
        </w:rPr>
        <w:t xml:space="preserve"> of the wide range of career pathway options.</w:t>
      </w:r>
    </w:p>
    <w:p w14:paraId="3082B39D" w14:textId="77777777" w:rsidR="001D1018" w:rsidRPr="00F26F81" w:rsidRDefault="001D1018" w:rsidP="00F26F81">
      <w:pPr>
        <w:rPr>
          <w:rFonts w:ascii="Arial" w:hAnsi="Arial" w:cs="Arial"/>
          <w:b/>
          <w:sz w:val="24"/>
          <w:szCs w:val="24"/>
        </w:rPr>
      </w:pPr>
    </w:p>
    <w:p w14:paraId="7DA4A609" w14:textId="77777777" w:rsidR="001D1018" w:rsidRDefault="001D1018" w:rsidP="001D1018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3B262809" w14:textId="3B7B2375" w:rsidR="00417CC8" w:rsidRPr="00417CC8" w:rsidRDefault="00417CC8" w:rsidP="001D1018">
      <w:pPr>
        <w:pStyle w:val="ListParagraph"/>
        <w:ind w:left="3675"/>
        <w:rPr>
          <w:rFonts w:ascii="Arial" w:hAnsi="Arial" w:cs="Arial"/>
          <w:b/>
          <w:sz w:val="24"/>
          <w:szCs w:val="24"/>
        </w:rPr>
      </w:pPr>
    </w:p>
    <w:p w14:paraId="1D64019A" w14:textId="00E34DB0" w:rsidR="00AE70DD" w:rsidRPr="006F23BC" w:rsidRDefault="00AE70DD" w:rsidP="00AE70D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F23BC">
        <w:rPr>
          <w:rFonts w:ascii="Arial" w:hAnsi="Arial" w:cs="Arial"/>
          <w:b/>
          <w:sz w:val="24"/>
          <w:szCs w:val="24"/>
        </w:rPr>
        <w:lastRenderedPageBreak/>
        <w:t xml:space="preserve">Training </w:t>
      </w:r>
      <w:r w:rsidR="00D84303">
        <w:rPr>
          <w:rFonts w:ascii="Arial" w:hAnsi="Arial" w:cs="Arial"/>
          <w:b/>
          <w:sz w:val="24"/>
          <w:szCs w:val="24"/>
        </w:rPr>
        <w:t>Topics</w:t>
      </w:r>
      <w:r w:rsidR="00796DC0">
        <w:rPr>
          <w:rFonts w:ascii="Arial" w:hAnsi="Arial" w:cs="Arial"/>
          <w:b/>
          <w:sz w:val="24"/>
          <w:szCs w:val="24"/>
        </w:rPr>
        <w:t>:</w:t>
      </w:r>
      <w:r w:rsidR="008550DD" w:rsidRPr="006F23BC">
        <w:rPr>
          <w:rFonts w:ascii="Arial" w:hAnsi="Arial" w:cs="Arial"/>
          <w:b/>
          <w:sz w:val="24"/>
          <w:szCs w:val="24"/>
        </w:rPr>
        <w:br/>
      </w:r>
    </w:p>
    <w:p w14:paraId="41648DC0" w14:textId="77777777" w:rsidR="00782F49" w:rsidRDefault="00782F49" w:rsidP="00782F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82F49">
        <w:rPr>
          <w:rFonts w:ascii="Arial" w:hAnsi="Arial" w:cs="Arial"/>
          <w:sz w:val="24"/>
          <w:szCs w:val="24"/>
        </w:rPr>
        <w:t xml:space="preserve">Research and explore information on course offerings, career options, types of academic, vocational, and occupational training needed to succeed in the workplace and the postsecondary opportunities associated with a career field or comprehensive transition pathway.  </w:t>
      </w:r>
    </w:p>
    <w:p w14:paraId="07FB0066" w14:textId="77777777" w:rsidR="00782F49" w:rsidRDefault="00782F49" w:rsidP="00782F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82F49">
        <w:rPr>
          <w:rFonts w:ascii="Arial" w:hAnsi="Arial" w:cs="Arial"/>
          <w:sz w:val="24"/>
          <w:szCs w:val="24"/>
        </w:rPr>
        <w:t xml:space="preserve">Advise SWDs and family members on academic curricula, college/vocational training applications and admissions processes, and completing the Free Application for Federal Student Aid (FAFSA). </w:t>
      </w:r>
    </w:p>
    <w:p w14:paraId="0FF95FB2" w14:textId="77777777" w:rsidR="00782F49" w:rsidRDefault="00782F49" w:rsidP="00782F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82F49">
        <w:rPr>
          <w:rFonts w:ascii="Arial" w:hAnsi="Arial" w:cs="Arial"/>
          <w:sz w:val="24"/>
          <w:szCs w:val="24"/>
        </w:rPr>
        <w:t>Connect to the disability support services that would be available through other state agencies such as OPWDD or OMH.</w:t>
      </w:r>
    </w:p>
    <w:p w14:paraId="3EE00D0B" w14:textId="77777777" w:rsidR="006C6E82" w:rsidRDefault="00782F49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82F49">
        <w:rPr>
          <w:rFonts w:ascii="Arial" w:hAnsi="Arial" w:cs="Arial"/>
          <w:sz w:val="24"/>
          <w:szCs w:val="24"/>
        </w:rPr>
        <w:t xml:space="preserve"> Attend CSE meeting with</w:t>
      </w:r>
      <w:r w:rsidR="00626B1A" w:rsidRPr="00782F49">
        <w:rPr>
          <w:rFonts w:ascii="Arial" w:hAnsi="Arial" w:cs="Arial"/>
          <w:sz w:val="24"/>
          <w:szCs w:val="24"/>
        </w:rPr>
        <w:t xml:space="preserve"> </w:t>
      </w:r>
      <w:r w:rsidR="00C63533" w:rsidRPr="00C63533">
        <w:rPr>
          <w:rFonts w:ascii="Arial" w:hAnsi="Arial" w:cs="Arial"/>
          <w:sz w:val="24"/>
          <w:szCs w:val="24"/>
        </w:rPr>
        <w:t xml:space="preserve">ACCES-VR approval. </w:t>
      </w:r>
    </w:p>
    <w:p w14:paraId="0CC04E37" w14:textId="77777777" w:rsidR="006C6E82" w:rsidRDefault="00C63533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3533">
        <w:rPr>
          <w:rFonts w:ascii="Arial" w:hAnsi="Arial" w:cs="Arial"/>
          <w:sz w:val="24"/>
          <w:szCs w:val="24"/>
        </w:rPr>
        <w:t xml:space="preserve">Discuss the differences in accessing disability services between the special education and postsecondary education setting.  </w:t>
      </w:r>
    </w:p>
    <w:p w14:paraId="4BBF127F" w14:textId="77777777" w:rsidR="006C6E82" w:rsidRDefault="00C63533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3533">
        <w:rPr>
          <w:rFonts w:ascii="Arial" w:hAnsi="Arial" w:cs="Arial"/>
          <w:sz w:val="24"/>
          <w:szCs w:val="24"/>
        </w:rPr>
        <w:t xml:space="preserve">Learn about requesting accommodations for college entrance </w:t>
      </w:r>
      <w:proofErr w:type="gramStart"/>
      <w:r w:rsidRPr="00C63533">
        <w:rPr>
          <w:rFonts w:ascii="Arial" w:hAnsi="Arial" w:cs="Arial"/>
          <w:sz w:val="24"/>
          <w:szCs w:val="24"/>
        </w:rPr>
        <w:t>exams;</w:t>
      </w:r>
      <w:proofErr w:type="gramEnd"/>
      <w:r w:rsidRPr="00C63533">
        <w:rPr>
          <w:rFonts w:ascii="Arial" w:hAnsi="Arial" w:cs="Arial"/>
          <w:sz w:val="24"/>
          <w:szCs w:val="24"/>
        </w:rPr>
        <w:t xml:space="preserve"> </w:t>
      </w:r>
    </w:p>
    <w:p w14:paraId="7CA886C1" w14:textId="28CF1BAE" w:rsidR="006214E6" w:rsidRDefault="00C63533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3533">
        <w:rPr>
          <w:rFonts w:ascii="Arial" w:hAnsi="Arial" w:cs="Arial"/>
          <w:sz w:val="24"/>
          <w:szCs w:val="24"/>
        </w:rPr>
        <w:t xml:space="preserve"> Tour university and community college campuses and talk to Disability Services on each </w:t>
      </w:r>
      <w:r w:rsidR="006B15D7" w:rsidRPr="00C63533">
        <w:rPr>
          <w:rFonts w:ascii="Arial" w:hAnsi="Arial" w:cs="Arial"/>
          <w:sz w:val="24"/>
          <w:szCs w:val="24"/>
        </w:rPr>
        <w:t>campus.</w:t>
      </w:r>
      <w:r w:rsidRPr="00C63533">
        <w:rPr>
          <w:rFonts w:ascii="Arial" w:hAnsi="Arial" w:cs="Arial"/>
          <w:sz w:val="24"/>
          <w:szCs w:val="24"/>
        </w:rPr>
        <w:t xml:space="preserve"> </w:t>
      </w:r>
      <w:r w:rsidR="006214E6">
        <w:rPr>
          <w:rFonts w:ascii="Arial" w:hAnsi="Arial" w:cs="Arial"/>
          <w:sz w:val="24"/>
          <w:szCs w:val="24"/>
        </w:rPr>
        <w:tab/>
      </w:r>
    </w:p>
    <w:p w14:paraId="63793B80" w14:textId="77777777" w:rsidR="006214E6" w:rsidRDefault="00C63533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3533">
        <w:rPr>
          <w:rFonts w:ascii="Arial" w:hAnsi="Arial" w:cs="Arial"/>
          <w:sz w:val="24"/>
          <w:szCs w:val="24"/>
        </w:rPr>
        <w:t xml:space="preserve">Identify technology needs </w:t>
      </w:r>
    </w:p>
    <w:p w14:paraId="5726B0B7" w14:textId="63992AC9" w:rsidR="006214E6" w:rsidRDefault="00C63533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3533">
        <w:rPr>
          <w:rFonts w:ascii="Arial" w:hAnsi="Arial" w:cs="Arial"/>
          <w:sz w:val="24"/>
          <w:szCs w:val="24"/>
        </w:rPr>
        <w:t>Attend college fairs</w:t>
      </w:r>
    </w:p>
    <w:p w14:paraId="1C5F74CE" w14:textId="5536F88B" w:rsidR="00905606" w:rsidRDefault="00C63533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3533">
        <w:rPr>
          <w:rFonts w:ascii="Arial" w:hAnsi="Arial" w:cs="Arial"/>
          <w:sz w:val="24"/>
          <w:szCs w:val="24"/>
        </w:rPr>
        <w:t xml:space="preserve">Plan a visit to local Job Corps </w:t>
      </w:r>
      <w:r w:rsidR="006B15D7" w:rsidRPr="00C63533">
        <w:rPr>
          <w:rFonts w:ascii="Arial" w:hAnsi="Arial" w:cs="Arial"/>
          <w:sz w:val="24"/>
          <w:szCs w:val="24"/>
        </w:rPr>
        <w:t>campus.</w:t>
      </w:r>
      <w:r w:rsidRPr="00C63533">
        <w:rPr>
          <w:rFonts w:ascii="Arial" w:hAnsi="Arial" w:cs="Arial"/>
          <w:sz w:val="24"/>
          <w:szCs w:val="24"/>
        </w:rPr>
        <w:t xml:space="preserve"> </w:t>
      </w:r>
    </w:p>
    <w:p w14:paraId="661DA05D" w14:textId="77777777" w:rsidR="00DE566A" w:rsidRDefault="00C63533" w:rsidP="00C6353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3533">
        <w:rPr>
          <w:rFonts w:ascii="Arial" w:hAnsi="Arial" w:cs="Arial"/>
          <w:sz w:val="24"/>
          <w:szCs w:val="24"/>
        </w:rPr>
        <w:t>Support a seamless transition from high school to post-secondary education</w:t>
      </w:r>
      <w:r w:rsidR="00DE566A">
        <w:rPr>
          <w:rFonts w:ascii="Arial" w:hAnsi="Arial" w:cs="Arial"/>
          <w:sz w:val="24"/>
          <w:szCs w:val="24"/>
        </w:rPr>
        <w:t>.</w:t>
      </w:r>
    </w:p>
    <w:p w14:paraId="5DBBC6E5" w14:textId="1D84CC98" w:rsidR="00DE566A" w:rsidRPr="00D84303" w:rsidRDefault="00C63533" w:rsidP="00D84303">
      <w:pPr>
        <w:ind w:left="360"/>
        <w:rPr>
          <w:rFonts w:ascii="Arial" w:hAnsi="Arial" w:cs="Arial"/>
          <w:sz w:val="24"/>
          <w:szCs w:val="24"/>
        </w:rPr>
      </w:pPr>
      <w:r w:rsidRPr="00D84303">
        <w:rPr>
          <w:rFonts w:ascii="Arial" w:hAnsi="Arial" w:cs="Arial"/>
          <w:b/>
          <w:bCs/>
          <w:sz w:val="24"/>
          <w:szCs w:val="24"/>
        </w:rPr>
        <w:t xml:space="preserve">The postsecondary options to be explored include: </w:t>
      </w:r>
      <w:r w:rsidRPr="00D84303">
        <w:rPr>
          <w:rFonts w:ascii="Arial" w:hAnsi="Arial" w:cs="Arial"/>
          <w:sz w:val="24"/>
          <w:szCs w:val="24"/>
        </w:rPr>
        <w:t xml:space="preserve">     </w:t>
      </w:r>
    </w:p>
    <w:p w14:paraId="5EDE17AE" w14:textId="77777777" w:rsidR="00A33DA0" w:rsidRPr="00557C3E" w:rsidRDefault="00C63533" w:rsidP="00557C3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57C3E">
        <w:rPr>
          <w:rFonts w:ascii="Arial" w:hAnsi="Arial" w:cs="Arial"/>
          <w:sz w:val="24"/>
          <w:szCs w:val="24"/>
        </w:rPr>
        <w:t>Community Colleges (AA/AS degrees, certificate programs and classes) • Universities (Public and Private)</w:t>
      </w:r>
    </w:p>
    <w:p w14:paraId="5B854EDA" w14:textId="0C3139DD" w:rsidR="00A33DA0" w:rsidRDefault="00C63533" w:rsidP="00DE566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566A">
        <w:rPr>
          <w:rFonts w:ascii="Arial" w:hAnsi="Arial" w:cs="Arial"/>
          <w:sz w:val="24"/>
          <w:szCs w:val="24"/>
        </w:rPr>
        <w:t xml:space="preserve"> Training programs related to career pathways.</w:t>
      </w:r>
    </w:p>
    <w:p w14:paraId="34C0D801" w14:textId="3AA94054" w:rsidR="00A33DA0" w:rsidRDefault="00C63533" w:rsidP="00DE566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566A">
        <w:rPr>
          <w:rFonts w:ascii="Arial" w:hAnsi="Arial" w:cs="Arial"/>
          <w:sz w:val="24"/>
          <w:szCs w:val="24"/>
        </w:rPr>
        <w:t xml:space="preserve"> Trade/Technical Schools </w:t>
      </w:r>
    </w:p>
    <w:p w14:paraId="2CE624CD" w14:textId="7C88CB53" w:rsidR="00A33DA0" w:rsidRDefault="00C63533" w:rsidP="00DE566A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566A">
        <w:rPr>
          <w:rFonts w:ascii="Arial" w:hAnsi="Arial" w:cs="Arial"/>
          <w:sz w:val="24"/>
          <w:szCs w:val="24"/>
        </w:rPr>
        <w:t xml:space="preserve"> Military  </w:t>
      </w:r>
    </w:p>
    <w:p w14:paraId="67CCACF8" w14:textId="2A0B4811" w:rsidR="00A33DA0" w:rsidRDefault="00C63533" w:rsidP="00D84303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566A">
        <w:rPr>
          <w:rFonts w:ascii="Arial" w:hAnsi="Arial" w:cs="Arial"/>
          <w:sz w:val="24"/>
          <w:szCs w:val="24"/>
        </w:rPr>
        <w:t xml:space="preserve">Postsecondary programs at community colleges and universities for students with intellectual and/or developmental disabilities </w:t>
      </w:r>
    </w:p>
    <w:p w14:paraId="3AA4DEFB" w14:textId="3573CCCC" w:rsidR="00AE70DD" w:rsidRPr="00417CC8" w:rsidRDefault="00C63533" w:rsidP="00417CC8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DE566A">
        <w:rPr>
          <w:rFonts w:ascii="Arial" w:hAnsi="Arial" w:cs="Arial"/>
          <w:sz w:val="24"/>
          <w:szCs w:val="24"/>
        </w:rPr>
        <w:t>Apprenticeships</w:t>
      </w:r>
    </w:p>
    <w:p w14:paraId="550B09F4" w14:textId="0CE7DA0C" w:rsidR="00AE70DD" w:rsidRPr="00C208FD" w:rsidRDefault="00AE70DD" w:rsidP="0041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</w:p>
    <w:p w14:paraId="6F20A1F5" w14:textId="0FD7541C" w:rsidR="00966EDA" w:rsidRPr="0058013F" w:rsidRDefault="0058013F" w:rsidP="00580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</w:t>
      </w:r>
      <w:r w:rsidR="00C208FD" w:rsidRPr="0058013F">
        <w:rPr>
          <w:rFonts w:ascii="Arial" w:hAnsi="Arial" w:cs="Arial"/>
          <w:b/>
          <w:sz w:val="24"/>
          <w:szCs w:val="24"/>
        </w:rPr>
        <w:t xml:space="preserve">      Service Completion:</w:t>
      </w:r>
    </w:p>
    <w:p w14:paraId="117FFFF0" w14:textId="32277B1A" w:rsidR="00C77FF7" w:rsidRDefault="002377DB" w:rsidP="00C77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>Participants</w:t>
      </w:r>
      <w:r w:rsidR="008754CE">
        <w:rPr>
          <w:rFonts w:ascii="Arial" w:hAnsi="Arial" w:cs="Arial"/>
          <w:bCs/>
          <w:sz w:val="24"/>
        </w:rPr>
        <w:t xml:space="preserve"> have</w:t>
      </w:r>
      <w:r w:rsidR="0069105C" w:rsidRPr="0069105C">
        <w:rPr>
          <w:rFonts w:ascii="Arial" w:hAnsi="Arial" w:cs="Arial"/>
          <w:bCs/>
          <w:sz w:val="24"/>
        </w:rPr>
        <w:t xml:space="preserve"> demonstrated increased understanding and competency in </w:t>
      </w:r>
      <w:r w:rsidR="00371546">
        <w:rPr>
          <w:rFonts w:ascii="Arial" w:hAnsi="Arial" w:cs="Arial"/>
          <w:bCs/>
          <w:sz w:val="24"/>
        </w:rPr>
        <w:t>career exploration and planning,</w:t>
      </w:r>
      <w:r w:rsidR="00657B38">
        <w:rPr>
          <w:rFonts w:ascii="Arial" w:hAnsi="Arial" w:cs="Arial"/>
          <w:bCs/>
          <w:sz w:val="24"/>
        </w:rPr>
        <w:t xml:space="preserve"> </w:t>
      </w:r>
      <w:r w:rsidR="00BE7B0E">
        <w:rPr>
          <w:rFonts w:ascii="Arial" w:hAnsi="Arial" w:cs="Arial"/>
          <w:bCs/>
          <w:sz w:val="24"/>
        </w:rPr>
        <w:t xml:space="preserve">understand </w:t>
      </w:r>
      <w:r w:rsidR="00657B38">
        <w:rPr>
          <w:rFonts w:ascii="Arial" w:hAnsi="Arial" w:cs="Arial"/>
          <w:bCs/>
          <w:sz w:val="24"/>
        </w:rPr>
        <w:t>the relationship between</w:t>
      </w:r>
      <w:r w:rsidR="00072ADF">
        <w:rPr>
          <w:rFonts w:ascii="Arial" w:hAnsi="Arial" w:cs="Arial"/>
          <w:bCs/>
          <w:sz w:val="24"/>
        </w:rPr>
        <w:t xml:space="preserve"> skill development and future opportunities and </w:t>
      </w:r>
      <w:r w:rsidR="001534A5">
        <w:rPr>
          <w:rFonts w:ascii="Arial" w:hAnsi="Arial" w:cs="Arial"/>
          <w:bCs/>
          <w:sz w:val="24"/>
        </w:rPr>
        <w:t>are aware of the wide range of career pathway options.</w:t>
      </w:r>
      <w:r w:rsidR="00C77FF7" w:rsidRPr="00C77FF7">
        <w:rPr>
          <w:rFonts w:ascii="Arial" w:hAnsi="Arial" w:cs="Arial"/>
          <w:sz w:val="24"/>
          <w:szCs w:val="24"/>
        </w:rPr>
        <w:t xml:space="preserve"> </w:t>
      </w:r>
      <w:r w:rsidR="00C77FF7">
        <w:rPr>
          <w:rFonts w:ascii="Arial" w:hAnsi="Arial" w:cs="Arial"/>
          <w:sz w:val="24"/>
          <w:szCs w:val="24"/>
        </w:rPr>
        <w:t xml:space="preserve">Vendor will prepare and submit an ACCES-VR </w:t>
      </w:r>
      <w:r w:rsidR="007E2386">
        <w:rPr>
          <w:rFonts w:ascii="Arial" w:hAnsi="Arial" w:cs="Arial"/>
          <w:sz w:val="24"/>
          <w:szCs w:val="24"/>
        </w:rPr>
        <w:t>Post Secondary</w:t>
      </w:r>
      <w:r w:rsidR="00C77FF7">
        <w:rPr>
          <w:rFonts w:ascii="Arial" w:hAnsi="Arial" w:cs="Arial"/>
          <w:sz w:val="24"/>
          <w:szCs w:val="24"/>
        </w:rPr>
        <w:t xml:space="preserve"> Counseling</w:t>
      </w:r>
      <w:r w:rsidR="00B02AF0">
        <w:rPr>
          <w:rFonts w:ascii="Arial" w:hAnsi="Arial" w:cs="Arial"/>
          <w:sz w:val="24"/>
          <w:szCs w:val="24"/>
        </w:rPr>
        <w:t xml:space="preserve"> Options</w:t>
      </w:r>
      <w:r w:rsidR="00C77FF7">
        <w:rPr>
          <w:rFonts w:ascii="Arial" w:hAnsi="Arial" w:cs="Arial"/>
          <w:sz w:val="24"/>
          <w:szCs w:val="24"/>
        </w:rPr>
        <w:t xml:space="preserve"> Report to ACCES-VR within 10 business days of completion of the service.  </w:t>
      </w:r>
    </w:p>
    <w:p w14:paraId="08FB9E0E" w14:textId="768A560D" w:rsidR="00C208FD" w:rsidRPr="0069105C" w:rsidRDefault="00C208FD" w:rsidP="00622C98">
      <w:pPr>
        <w:rPr>
          <w:rFonts w:ascii="Arial" w:hAnsi="Arial" w:cs="Arial"/>
          <w:bCs/>
          <w:sz w:val="24"/>
          <w:szCs w:val="24"/>
        </w:rPr>
      </w:pPr>
    </w:p>
    <w:p w14:paraId="6A573D04" w14:textId="528AEBD0" w:rsidR="00C208FD" w:rsidRPr="00EF736C" w:rsidRDefault="00C208FD" w:rsidP="007D40CC">
      <w:pPr>
        <w:rPr>
          <w:rFonts w:ascii="Arial" w:hAnsi="Arial" w:cs="Arial"/>
          <w:sz w:val="24"/>
          <w:szCs w:val="24"/>
        </w:rPr>
      </w:pPr>
    </w:p>
    <w:p w14:paraId="35575133" w14:textId="77777777" w:rsidR="007C6073" w:rsidRPr="006F23BC" w:rsidRDefault="007C6073" w:rsidP="00A55FCA">
      <w:pPr>
        <w:rPr>
          <w:rFonts w:ascii="Arial" w:hAnsi="Arial" w:cs="Arial"/>
          <w:b/>
          <w:sz w:val="24"/>
          <w:szCs w:val="24"/>
        </w:rPr>
      </w:pPr>
    </w:p>
    <w:sectPr w:rsidR="007C6073" w:rsidRPr="006F23BC" w:rsidSect="00A55FCA">
      <w:headerReference w:type="default" r:id="rId10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89F0" w14:textId="77777777" w:rsidR="00E14AEA" w:rsidRDefault="00E14AEA" w:rsidP="00966EDA">
      <w:pPr>
        <w:spacing w:after="0" w:line="240" w:lineRule="auto"/>
      </w:pPr>
      <w:r>
        <w:separator/>
      </w:r>
    </w:p>
  </w:endnote>
  <w:endnote w:type="continuationSeparator" w:id="0">
    <w:p w14:paraId="19FE9433" w14:textId="77777777" w:rsidR="00E14AEA" w:rsidRDefault="00E14AEA" w:rsidP="00966EDA">
      <w:pPr>
        <w:spacing w:after="0" w:line="240" w:lineRule="auto"/>
      </w:pPr>
      <w:r>
        <w:continuationSeparator/>
      </w:r>
    </w:p>
  </w:endnote>
  <w:endnote w:type="continuationNotice" w:id="1">
    <w:p w14:paraId="408A2550" w14:textId="77777777" w:rsidR="00E14AEA" w:rsidRDefault="00E14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2FC2" w14:textId="77777777" w:rsidR="00E14AEA" w:rsidRDefault="00E14AEA" w:rsidP="00966EDA">
      <w:pPr>
        <w:spacing w:after="0" w:line="240" w:lineRule="auto"/>
      </w:pPr>
      <w:r>
        <w:separator/>
      </w:r>
    </w:p>
  </w:footnote>
  <w:footnote w:type="continuationSeparator" w:id="0">
    <w:p w14:paraId="0C35BD59" w14:textId="77777777" w:rsidR="00E14AEA" w:rsidRDefault="00E14AEA" w:rsidP="00966EDA">
      <w:pPr>
        <w:spacing w:after="0" w:line="240" w:lineRule="auto"/>
      </w:pPr>
      <w:r>
        <w:continuationSeparator/>
      </w:r>
    </w:p>
  </w:footnote>
  <w:footnote w:type="continuationNotice" w:id="1">
    <w:p w14:paraId="164445CA" w14:textId="77777777" w:rsidR="00E14AEA" w:rsidRDefault="00E14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pacing w:val="60"/>
        <w:sz w:val="24"/>
        <w:szCs w:val="24"/>
      </w:rPr>
      <w:id w:val="-107049740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06AC0C6" w14:textId="504F7F8C" w:rsidR="00966EDA" w:rsidRPr="00966EDA" w:rsidRDefault="00966ED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4"/>
            <w:szCs w:val="24"/>
          </w:rPr>
        </w:pPr>
        <w:r w:rsidRPr="00966EDA">
          <w:rPr>
            <w:color w:val="808080" w:themeColor="background1" w:themeShade="80"/>
            <w:spacing w:val="60"/>
            <w:sz w:val="24"/>
            <w:szCs w:val="24"/>
          </w:rPr>
          <w:t>Page</w:t>
        </w:r>
        <w:r w:rsidRPr="00966EDA">
          <w:rPr>
            <w:sz w:val="24"/>
            <w:szCs w:val="24"/>
          </w:rPr>
          <w:t xml:space="preserve"> | </w:t>
        </w:r>
        <w:r w:rsidRPr="00966EDA">
          <w:rPr>
            <w:sz w:val="24"/>
            <w:szCs w:val="24"/>
          </w:rPr>
          <w:fldChar w:fldCharType="begin"/>
        </w:r>
        <w:r w:rsidRPr="00966EDA">
          <w:rPr>
            <w:sz w:val="24"/>
            <w:szCs w:val="24"/>
          </w:rPr>
          <w:instrText xml:space="preserve"> PAGE   \* MERGEFORMAT </w:instrText>
        </w:r>
        <w:r w:rsidRPr="00966EDA">
          <w:rPr>
            <w:sz w:val="24"/>
            <w:szCs w:val="24"/>
          </w:rPr>
          <w:fldChar w:fldCharType="separate"/>
        </w:r>
        <w:r w:rsidR="003102B3" w:rsidRPr="003102B3">
          <w:rPr>
            <w:b/>
            <w:bCs/>
            <w:noProof/>
            <w:sz w:val="24"/>
            <w:szCs w:val="24"/>
          </w:rPr>
          <w:t>1</w:t>
        </w:r>
        <w:r w:rsidRPr="00966EDA">
          <w:rPr>
            <w:b/>
            <w:bCs/>
            <w:noProof/>
            <w:sz w:val="24"/>
            <w:szCs w:val="24"/>
          </w:rPr>
          <w:fldChar w:fldCharType="end"/>
        </w:r>
        <w:r w:rsidRPr="00966EDA">
          <w:rPr>
            <w:b/>
            <w:bCs/>
            <w:noProof/>
            <w:sz w:val="24"/>
            <w:szCs w:val="24"/>
          </w:rPr>
          <w:t xml:space="preserve"> of 2</w:t>
        </w:r>
        <w:r w:rsidR="007C6073">
          <w:rPr>
            <w:b/>
            <w:bCs/>
            <w:noProof/>
            <w:sz w:val="24"/>
            <w:szCs w:val="24"/>
          </w:rPr>
          <w:t xml:space="preserve"> </w:t>
        </w:r>
        <w:r w:rsidR="00D27D8E">
          <w:rPr>
            <w:b/>
            <w:bCs/>
            <w:noProof/>
            <w:sz w:val="24"/>
            <w:szCs w:val="24"/>
          </w:rPr>
          <w:t>(</w:t>
        </w:r>
        <w:r w:rsidR="004F6C6B">
          <w:rPr>
            <w:b/>
            <w:bCs/>
            <w:noProof/>
            <w:sz w:val="24"/>
            <w:szCs w:val="24"/>
          </w:rPr>
          <w:t>1008</w:t>
        </w:r>
        <w:r w:rsidR="00D27D8E">
          <w:rPr>
            <w:b/>
            <w:bCs/>
            <w:noProof/>
            <w:sz w:val="24"/>
            <w:szCs w:val="24"/>
          </w:rPr>
          <w:t>X</w:t>
        </w:r>
        <w:r w:rsidR="007C6073">
          <w:rPr>
            <w:bCs/>
            <w:noProof/>
            <w:sz w:val="24"/>
            <w:szCs w:val="24"/>
          </w:rPr>
          <w:t>)</w:t>
        </w:r>
      </w:p>
    </w:sdtContent>
  </w:sdt>
  <w:p w14:paraId="6A72350F" w14:textId="77777777" w:rsidR="00966EDA" w:rsidRPr="00966EDA" w:rsidRDefault="00966ED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8ED"/>
    <w:multiLevelType w:val="hybridMultilevel"/>
    <w:tmpl w:val="DBAE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76E1"/>
    <w:multiLevelType w:val="multilevel"/>
    <w:tmpl w:val="CDA26A3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B544E"/>
    <w:multiLevelType w:val="hybridMultilevel"/>
    <w:tmpl w:val="DDC44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6710F7"/>
    <w:multiLevelType w:val="hybridMultilevel"/>
    <w:tmpl w:val="1500DFF8"/>
    <w:lvl w:ilvl="0" w:tplc="1DBE74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93E45"/>
    <w:multiLevelType w:val="hybridMultilevel"/>
    <w:tmpl w:val="41D26D5E"/>
    <w:lvl w:ilvl="0" w:tplc="4A785E4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61F9F"/>
    <w:multiLevelType w:val="hybridMultilevel"/>
    <w:tmpl w:val="A7CCB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FC4411"/>
    <w:multiLevelType w:val="hybridMultilevel"/>
    <w:tmpl w:val="1A708D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0956627"/>
    <w:multiLevelType w:val="hybridMultilevel"/>
    <w:tmpl w:val="4452697C"/>
    <w:lvl w:ilvl="0" w:tplc="4A785E4C">
      <w:numFmt w:val="bullet"/>
      <w:lvlText w:val="•"/>
      <w:lvlJc w:val="left"/>
      <w:pPr>
        <w:ind w:left="29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536472C8"/>
    <w:multiLevelType w:val="hybridMultilevel"/>
    <w:tmpl w:val="8A266034"/>
    <w:lvl w:ilvl="0" w:tplc="9F68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2BC4"/>
    <w:multiLevelType w:val="hybridMultilevel"/>
    <w:tmpl w:val="D85001AC"/>
    <w:lvl w:ilvl="0" w:tplc="A732A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94F25"/>
    <w:multiLevelType w:val="hybridMultilevel"/>
    <w:tmpl w:val="00D4471C"/>
    <w:lvl w:ilvl="0" w:tplc="D0D0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090B"/>
    <w:multiLevelType w:val="hybridMultilevel"/>
    <w:tmpl w:val="3710A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D091121"/>
    <w:multiLevelType w:val="hybridMultilevel"/>
    <w:tmpl w:val="857C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85E4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69755">
    <w:abstractNumId w:val="10"/>
  </w:num>
  <w:num w:numId="2" w16cid:durableId="22248551">
    <w:abstractNumId w:val="9"/>
  </w:num>
  <w:num w:numId="3" w16cid:durableId="168760966">
    <w:abstractNumId w:val="8"/>
  </w:num>
  <w:num w:numId="4" w16cid:durableId="391581714">
    <w:abstractNumId w:val="3"/>
  </w:num>
  <w:num w:numId="5" w16cid:durableId="1070542797">
    <w:abstractNumId w:val="1"/>
  </w:num>
  <w:num w:numId="6" w16cid:durableId="553934237">
    <w:abstractNumId w:val="11"/>
  </w:num>
  <w:num w:numId="7" w16cid:durableId="1071541502">
    <w:abstractNumId w:val="2"/>
  </w:num>
  <w:num w:numId="8" w16cid:durableId="246886592">
    <w:abstractNumId w:val="12"/>
  </w:num>
  <w:num w:numId="9" w16cid:durableId="2002153550">
    <w:abstractNumId w:val="7"/>
  </w:num>
  <w:num w:numId="10" w16cid:durableId="1697196242">
    <w:abstractNumId w:val="4"/>
  </w:num>
  <w:num w:numId="11" w16cid:durableId="1616400910">
    <w:abstractNumId w:val="6"/>
  </w:num>
  <w:num w:numId="12" w16cid:durableId="1890189672">
    <w:abstractNumId w:val="5"/>
  </w:num>
  <w:num w:numId="13" w16cid:durableId="3754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E3"/>
    <w:rsid w:val="00030D1A"/>
    <w:rsid w:val="00057D92"/>
    <w:rsid w:val="00072ADF"/>
    <w:rsid w:val="0008397B"/>
    <w:rsid w:val="000D753A"/>
    <w:rsid w:val="001045DA"/>
    <w:rsid w:val="001534A5"/>
    <w:rsid w:val="00166A3A"/>
    <w:rsid w:val="001D1018"/>
    <w:rsid w:val="001E131D"/>
    <w:rsid w:val="002103A8"/>
    <w:rsid w:val="00237662"/>
    <w:rsid w:val="002377DB"/>
    <w:rsid w:val="002638A3"/>
    <w:rsid w:val="002D3B63"/>
    <w:rsid w:val="003102B3"/>
    <w:rsid w:val="00330A66"/>
    <w:rsid w:val="003474AA"/>
    <w:rsid w:val="00347E79"/>
    <w:rsid w:val="00371546"/>
    <w:rsid w:val="003E654F"/>
    <w:rsid w:val="003F21FA"/>
    <w:rsid w:val="00417CC8"/>
    <w:rsid w:val="00437849"/>
    <w:rsid w:val="00455D6F"/>
    <w:rsid w:val="004A1260"/>
    <w:rsid w:val="004A4516"/>
    <w:rsid w:val="004D45A2"/>
    <w:rsid w:val="004E7456"/>
    <w:rsid w:val="004F6C6B"/>
    <w:rsid w:val="005013FF"/>
    <w:rsid w:val="00525DFE"/>
    <w:rsid w:val="00557C3E"/>
    <w:rsid w:val="0058013F"/>
    <w:rsid w:val="005E10CE"/>
    <w:rsid w:val="0061246B"/>
    <w:rsid w:val="006214E6"/>
    <w:rsid w:val="00622C98"/>
    <w:rsid w:val="00624FC2"/>
    <w:rsid w:val="00626B1A"/>
    <w:rsid w:val="00657B38"/>
    <w:rsid w:val="0069105C"/>
    <w:rsid w:val="006B15D7"/>
    <w:rsid w:val="006C6E82"/>
    <w:rsid w:val="006E47F3"/>
    <w:rsid w:val="006F23BC"/>
    <w:rsid w:val="00700DDF"/>
    <w:rsid w:val="0070573C"/>
    <w:rsid w:val="0071717A"/>
    <w:rsid w:val="00723B00"/>
    <w:rsid w:val="00782F49"/>
    <w:rsid w:val="00796DC0"/>
    <w:rsid w:val="007C6073"/>
    <w:rsid w:val="007D40CC"/>
    <w:rsid w:val="007E2386"/>
    <w:rsid w:val="00805196"/>
    <w:rsid w:val="00825BF2"/>
    <w:rsid w:val="008332B2"/>
    <w:rsid w:val="008550DD"/>
    <w:rsid w:val="008754CE"/>
    <w:rsid w:val="00886664"/>
    <w:rsid w:val="00905606"/>
    <w:rsid w:val="009218BF"/>
    <w:rsid w:val="00923712"/>
    <w:rsid w:val="00966EDA"/>
    <w:rsid w:val="009B3D21"/>
    <w:rsid w:val="009C4FB7"/>
    <w:rsid w:val="009E2642"/>
    <w:rsid w:val="009F33BA"/>
    <w:rsid w:val="00A33DA0"/>
    <w:rsid w:val="00A55FCA"/>
    <w:rsid w:val="00A85AAF"/>
    <w:rsid w:val="00AB3AA1"/>
    <w:rsid w:val="00AD4C7E"/>
    <w:rsid w:val="00AE70DD"/>
    <w:rsid w:val="00B02AF0"/>
    <w:rsid w:val="00B15927"/>
    <w:rsid w:val="00B66F8A"/>
    <w:rsid w:val="00B8157A"/>
    <w:rsid w:val="00BE7B0E"/>
    <w:rsid w:val="00C208FD"/>
    <w:rsid w:val="00C26FE3"/>
    <w:rsid w:val="00C37243"/>
    <w:rsid w:val="00C63533"/>
    <w:rsid w:val="00C71405"/>
    <w:rsid w:val="00C75B36"/>
    <w:rsid w:val="00C77FF7"/>
    <w:rsid w:val="00CB4284"/>
    <w:rsid w:val="00CB6B36"/>
    <w:rsid w:val="00D0135F"/>
    <w:rsid w:val="00D2180B"/>
    <w:rsid w:val="00D27D8E"/>
    <w:rsid w:val="00D41300"/>
    <w:rsid w:val="00D4764F"/>
    <w:rsid w:val="00D84303"/>
    <w:rsid w:val="00D92B8C"/>
    <w:rsid w:val="00DA2A0C"/>
    <w:rsid w:val="00DE566A"/>
    <w:rsid w:val="00E14AEA"/>
    <w:rsid w:val="00E176A7"/>
    <w:rsid w:val="00E430BF"/>
    <w:rsid w:val="00E51A2B"/>
    <w:rsid w:val="00E67674"/>
    <w:rsid w:val="00E74BEC"/>
    <w:rsid w:val="00EA07ED"/>
    <w:rsid w:val="00EE59D4"/>
    <w:rsid w:val="00EF736C"/>
    <w:rsid w:val="00F26F81"/>
    <w:rsid w:val="00F56315"/>
    <w:rsid w:val="00F67713"/>
    <w:rsid w:val="00F80733"/>
    <w:rsid w:val="00F9057D"/>
    <w:rsid w:val="00FF177C"/>
    <w:rsid w:val="015102EE"/>
    <w:rsid w:val="1B364F20"/>
    <w:rsid w:val="4C38F6BE"/>
    <w:rsid w:val="6A7B303C"/>
    <w:rsid w:val="7544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5EC3E"/>
  <w15:docId w15:val="{5B1F43E0-5314-422C-989C-B2D9DC3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DA"/>
  </w:style>
  <w:style w:type="paragraph" w:styleId="Footer">
    <w:name w:val="footer"/>
    <w:basedOn w:val="Normal"/>
    <w:link w:val="FooterChar"/>
    <w:uiPriority w:val="99"/>
    <w:unhideWhenUsed/>
    <w:rsid w:val="00966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DA"/>
  </w:style>
  <w:style w:type="character" w:styleId="Hyperlink">
    <w:name w:val="Hyperlink"/>
    <w:basedOn w:val="DefaultParagraphFont"/>
    <w:uiPriority w:val="99"/>
    <w:unhideWhenUsed/>
    <w:rsid w:val="007C6073"/>
    <w:rPr>
      <w:color w:val="0000FF" w:themeColor="hyperlink"/>
      <w:u w:val="single"/>
    </w:rPr>
  </w:style>
  <w:style w:type="paragraph" w:customStyle="1" w:styleId="citation1">
    <w:name w:val="citation1"/>
    <w:basedOn w:val="Normal"/>
    <w:rsid w:val="007C6073"/>
    <w:pPr>
      <w:spacing w:after="0" w:line="480" w:lineRule="auto"/>
      <w:ind w:hanging="375"/>
    </w:pPr>
    <w:rPr>
      <w:rFonts w:ascii="Times New Roman" w:eastAsia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C6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39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6386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8058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692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654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ofBRO xmlns="0a494e5b-2a2c-4ae4-8ccf-1102c21f6408" xsi:nil="true"/>
    <Comments xmlns="0a494e5b-2a2c-4ae4-8ccf-1102c21f6408" xsi:nil="true"/>
    <SageContractNumber xmlns="0a494e5b-2a2c-4ae4-8ccf-1102c21f6408" xsi:nil="true"/>
    <SharedWithUsers xmlns="15ff20e1-79cf-4db6-a998-69ff9fd4c133">
      <UserInfo>
        <DisplayName>Schmit, Diana</DisplayName>
        <AccountId>128</AccountId>
        <AccountType/>
      </UserInfo>
      <UserInfo>
        <DisplayName>Bunce, Kathy</DisplayName>
        <AccountId>462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875C811B10F49BA4B370EE96A787C" ma:contentTypeVersion="25" ma:contentTypeDescription="Create a new document." ma:contentTypeScope="" ma:versionID="99fe180e5d3607f1f2a6ce34147d65ab">
  <xsd:schema xmlns:xsd="http://www.w3.org/2001/XMLSchema" xmlns:xs="http://www.w3.org/2001/XMLSchema" xmlns:p="http://schemas.microsoft.com/office/2006/metadata/properties" xmlns:ns2="0a494e5b-2a2c-4ae4-8ccf-1102c21f6408" xmlns:ns3="15ff20e1-79cf-4db6-a998-69ff9fd4c133" targetNamespace="http://schemas.microsoft.com/office/2006/metadata/properties" ma:root="true" ma:fieldsID="ebc01ffe3add59e45e54c72febe019d0" ns2:_="" ns3:_="">
    <xsd:import namespace="0a494e5b-2a2c-4ae4-8ccf-1102c21f6408"/>
    <xsd:import namespace="15ff20e1-79cf-4db6-a998-69ff9fd4c133"/>
    <xsd:element name="properties">
      <xsd:complexType>
        <xsd:sequence>
          <xsd:element name="documentManagement">
            <xsd:complexType>
              <xsd:all>
                <xsd:element ref="ns2:SageContractNumber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ameofBR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4e5b-2a2c-4ae4-8ccf-1102c21f6408" elementFormDefault="qualified">
    <xsd:import namespace="http://schemas.microsoft.com/office/2006/documentManagement/types"/>
    <xsd:import namespace="http://schemas.microsoft.com/office/infopath/2007/PartnerControls"/>
    <xsd:element name="SageContractNumber" ma:index="1" nillable="true" ma:displayName="SageContractNumber" ma:description="Contract number used for cross reference with Sage." ma:format="Dropdown" ma:internalName="SageContractNumber">
      <xsd:simpleType>
        <xsd:restriction base="dms:Text">
          <xsd:maxLength value="255"/>
        </xsd:restriction>
      </xsd:simpleType>
    </xsd:element>
    <xsd:element name="Comments" ma:index="3" nillable="true" ma:displayName="Comments" ma:description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ameofBRO" ma:index="20" nillable="true" ma:displayName="Name of BRO or Designee" ma:format="Dropdown" ma:internalName="NameofBRO">
      <xsd:simpleType>
        <xsd:union memberTypes="dms:Text">
          <xsd:simpleType>
            <xsd:restriction base="dms:Choice">
              <xsd:enumeration value="Anderson, Steve"/>
              <xsd:enumeration value="Brown, Kelly"/>
              <xsd:enumeration value="Busler, Coleen"/>
              <xsd:enumeration value="Cohen, Kenny"/>
              <xsd:enumeration value="Dunne, Carleen"/>
              <xsd:enumeration value="Foti, Lisa"/>
              <xsd:enumeration value="Jablonski, Amy"/>
              <xsd:enumeration value="Labruna, Deb"/>
              <xsd:enumeration value="Meichenbaum, Dave"/>
              <xsd:enumeration value="Ponivas, Dan"/>
              <xsd:enumeration value="Radwan, Lori"/>
              <xsd:enumeration value="Schmit, Diana"/>
              <xsd:enumeration value="Toomey, Jen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20e1-79cf-4db6-a998-69ff9fd4c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F9309-F2CC-488C-9968-91E3DF0CFBA6}">
  <ds:schemaRefs>
    <ds:schemaRef ds:uri="http://schemas.microsoft.com/office/2006/metadata/properties"/>
    <ds:schemaRef ds:uri="http://schemas.microsoft.com/office/infopath/2007/PartnerControls"/>
    <ds:schemaRef ds:uri="0a494e5b-2a2c-4ae4-8ccf-1102c21f6408"/>
    <ds:schemaRef ds:uri="15ff20e1-79cf-4db6-a998-69ff9fd4c133"/>
  </ds:schemaRefs>
</ds:datastoreItem>
</file>

<file path=customXml/itemProps2.xml><?xml version="1.0" encoding="utf-8"?>
<ds:datastoreItem xmlns:ds="http://schemas.openxmlformats.org/officeDocument/2006/customXml" ds:itemID="{19348E78-8FDE-49D2-A3B7-6B3E448AA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E3870-C477-4829-8F1E-2765D44D6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4e5b-2a2c-4ae4-8ccf-1102c21f6408"/>
    <ds:schemaRef ds:uri="15ff20e1-79cf-4db6-a998-69ff9fd4c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Educational Resources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Venesky, Alan</dc:creator>
  <cp:lastModifiedBy>Wendy Loverme</cp:lastModifiedBy>
  <cp:revision>61</cp:revision>
  <dcterms:created xsi:type="dcterms:W3CDTF">2025-01-15T19:54:00Z</dcterms:created>
  <dcterms:modified xsi:type="dcterms:W3CDTF">2025-01-16T18:56:00Z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0x010100ED4875C811B10F49BA4B370EE96A787C</vt:lpwstr>
  </property>
</Properties>
</file>