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CF78" w14:textId="621C7415" w:rsidR="00466553" w:rsidRPr="005A075B" w:rsidRDefault="00BF30F2">
      <w:pPr>
        <w:rPr>
          <w:b/>
          <w:bCs/>
          <w:u w:val="single"/>
        </w:rPr>
      </w:pPr>
      <w:r w:rsidRPr="005A075B">
        <w:rPr>
          <w:b/>
          <w:bCs/>
          <w:u w:val="single"/>
        </w:rPr>
        <w:t>Syllabus for 122x – JOB EXPLORATION COUNSELING</w:t>
      </w:r>
    </w:p>
    <w:p w14:paraId="4DADCF5E" w14:textId="139272BA" w:rsidR="005A075B" w:rsidRPr="005A075B" w:rsidRDefault="005A075B" w:rsidP="005A075B">
      <w:pPr>
        <w:rPr>
          <w:b/>
          <w:bCs/>
          <w:u w:val="single"/>
        </w:rPr>
      </w:pPr>
      <w:r w:rsidRPr="005A075B">
        <w:rPr>
          <w:b/>
          <w:bCs/>
          <w:u w:val="single"/>
        </w:rPr>
        <w:t>Description</w:t>
      </w:r>
      <w:r w:rsidRPr="005A075B">
        <w:rPr>
          <w:b/>
          <w:bCs/>
          <w:u w:val="single"/>
        </w:rPr>
        <w:t>:</w:t>
      </w:r>
    </w:p>
    <w:p w14:paraId="1FF926BC" w14:textId="66968DD9" w:rsidR="005A075B" w:rsidRPr="005A075B" w:rsidRDefault="005A075B" w:rsidP="005A075B">
      <w:r>
        <w:t>FLIC will</w:t>
      </w:r>
      <w:r w:rsidRPr="005A075B">
        <w:t xml:space="preserve"> provide students with comprehensive job exploration counseling, focusing on understanding labor market trends, exploring non-traditional employment options, and developing essential soft skills. Students will engage in activities that connect their abilities with potential career pathways and gain insights into various occupations.</w:t>
      </w:r>
    </w:p>
    <w:p w14:paraId="57D5ACF3" w14:textId="77777777" w:rsidR="005A075B" w:rsidRDefault="005A075B" w:rsidP="005A075B">
      <w:pPr>
        <w:pStyle w:val="NoSpacing"/>
        <w:rPr>
          <w:b/>
          <w:bCs/>
          <w:u w:val="single"/>
        </w:rPr>
      </w:pPr>
      <w:r w:rsidRPr="005A075B">
        <w:rPr>
          <w:b/>
          <w:bCs/>
          <w:u w:val="single"/>
        </w:rPr>
        <w:t>Service</w:t>
      </w:r>
      <w:r w:rsidRPr="005A075B">
        <w:rPr>
          <w:b/>
          <w:bCs/>
          <w:u w:val="single"/>
        </w:rPr>
        <w:t xml:space="preserve"> Objectives</w:t>
      </w:r>
      <w:r w:rsidRPr="005A075B">
        <w:rPr>
          <w:b/>
          <w:bCs/>
          <w:u w:val="single"/>
        </w:rPr>
        <w:t>:</w:t>
      </w:r>
    </w:p>
    <w:p w14:paraId="27EB2F45" w14:textId="77777777" w:rsidR="005A075B" w:rsidRPr="005A075B" w:rsidRDefault="005A075B" w:rsidP="005A075B">
      <w:pPr>
        <w:pStyle w:val="NoSpacing"/>
        <w:rPr>
          <w:b/>
          <w:bCs/>
          <w:u w:val="single"/>
        </w:rPr>
      </w:pPr>
    </w:p>
    <w:p w14:paraId="70CF3CAD" w14:textId="52746F10" w:rsidR="005A075B" w:rsidRPr="005A075B" w:rsidRDefault="005A075B" w:rsidP="005A075B">
      <w:pPr>
        <w:pStyle w:val="NoSpacing"/>
        <w:numPr>
          <w:ilvl w:val="0"/>
          <w:numId w:val="15"/>
        </w:numPr>
      </w:pPr>
      <w:r w:rsidRPr="005A075B">
        <w:t>Identify in-demand industry sectors and occupations.</w:t>
      </w:r>
    </w:p>
    <w:p w14:paraId="5957BAD9" w14:textId="77777777" w:rsidR="005A075B" w:rsidRPr="005A075B" w:rsidRDefault="005A075B" w:rsidP="005A075B">
      <w:pPr>
        <w:pStyle w:val="NoSpacing"/>
        <w:numPr>
          <w:ilvl w:val="0"/>
          <w:numId w:val="15"/>
        </w:numPr>
      </w:pPr>
      <w:r w:rsidRPr="005A075B">
        <w:t>Explore non-traditional employment options, including military, entrepreneurship, and self-employment.</w:t>
      </w:r>
    </w:p>
    <w:p w14:paraId="15A7F65E" w14:textId="77777777" w:rsidR="005A075B" w:rsidRPr="005A075B" w:rsidRDefault="005A075B" w:rsidP="005A075B">
      <w:pPr>
        <w:pStyle w:val="NoSpacing"/>
        <w:numPr>
          <w:ilvl w:val="0"/>
          <w:numId w:val="15"/>
        </w:numPr>
      </w:pPr>
      <w:r w:rsidRPr="005A075B">
        <w:t>Utilize vocational interest inventories to identify career pathways.</w:t>
      </w:r>
    </w:p>
    <w:p w14:paraId="67A33E53" w14:textId="77777777" w:rsidR="005A075B" w:rsidRPr="005A075B" w:rsidRDefault="005A075B" w:rsidP="005A075B">
      <w:pPr>
        <w:pStyle w:val="NoSpacing"/>
        <w:numPr>
          <w:ilvl w:val="0"/>
          <w:numId w:val="15"/>
        </w:numPr>
      </w:pPr>
      <w:r w:rsidRPr="005A075B">
        <w:t>Understand the connection between personal abilities and career pathways.</w:t>
      </w:r>
    </w:p>
    <w:p w14:paraId="7C9AEF9C" w14:textId="77777777" w:rsidR="005A075B" w:rsidRPr="005A075B" w:rsidRDefault="005A075B" w:rsidP="005A075B">
      <w:pPr>
        <w:pStyle w:val="NoSpacing"/>
        <w:numPr>
          <w:ilvl w:val="0"/>
          <w:numId w:val="15"/>
        </w:numPr>
      </w:pPr>
      <w:r w:rsidRPr="005A075B">
        <w:t>Develop essential soft skills for the workplace.</w:t>
      </w:r>
    </w:p>
    <w:p w14:paraId="5EE71E5E" w14:textId="77777777" w:rsidR="005A075B" w:rsidRPr="005A075B" w:rsidRDefault="005A075B" w:rsidP="005A075B">
      <w:pPr>
        <w:pStyle w:val="NoSpacing"/>
        <w:numPr>
          <w:ilvl w:val="0"/>
          <w:numId w:val="15"/>
        </w:numPr>
      </w:pPr>
      <w:r w:rsidRPr="005A075B">
        <w:t>Gain knowledge about specific occupations, including skills, duties, environments, and expectations.</w:t>
      </w:r>
    </w:p>
    <w:p w14:paraId="6384EF29" w14:textId="77777777" w:rsidR="005A075B" w:rsidRPr="005A075B" w:rsidRDefault="005A075B" w:rsidP="005A075B">
      <w:pPr>
        <w:pStyle w:val="NoSpacing"/>
        <w:numPr>
          <w:ilvl w:val="0"/>
          <w:numId w:val="15"/>
        </w:numPr>
      </w:pPr>
      <w:r w:rsidRPr="005A075B">
        <w:t>Engage with career speakers and participate in informational interviews.</w:t>
      </w:r>
    </w:p>
    <w:p w14:paraId="7DD7F120" w14:textId="77777777" w:rsidR="005A075B" w:rsidRPr="005A075B" w:rsidRDefault="005A075B" w:rsidP="005A075B">
      <w:pPr>
        <w:pStyle w:val="NoSpacing"/>
        <w:numPr>
          <w:ilvl w:val="0"/>
          <w:numId w:val="15"/>
        </w:numPr>
      </w:pPr>
      <w:r w:rsidRPr="005A075B">
        <w:t>Explore relevant career organizations.</w:t>
      </w:r>
    </w:p>
    <w:p w14:paraId="3571E155" w14:textId="2EFEEF62" w:rsidR="005A075B" w:rsidRDefault="005A075B" w:rsidP="005A075B">
      <w:pPr>
        <w:pStyle w:val="NoSpacing"/>
        <w:numPr>
          <w:ilvl w:val="0"/>
          <w:numId w:val="15"/>
        </w:numPr>
      </w:pPr>
      <w:r w:rsidRPr="005A075B">
        <w:t>Register and utilize services at local One Stop Career Centers/American Job Centers and online Department of Labor services.</w:t>
      </w:r>
    </w:p>
    <w:p w14:paraId="75D52675" w14:textId="77777777" w:rsidR="005A075B" w:rsidRDefault="005A075B" w:rsidP="005A075B">
      <w:pPr>
        <w:pStyle w:val="NoSpacing"/>
      </w:pPr>
    </w:p>
    <w:p w14:paraId="43BB5705" w14:textId="77777777" w:rsidR="005A075B" w:rsidRPr="00F45587" w:rsidRDefault="005A075B" w:rsidP="005A075B">
      <w:pPr>
        <w:pStyle w:val="NoSpacing"/>
        <w:rPr>
          <w:b/>
          <w:bCs/>
          <w:u w:val="single"/>
        </w:rPr>
      </w:pPr>
      <w:r w:rsidRPr="00F45587">
        <w:rPr>
          <w:b/>
          <w:bCs/>
          <w:u w:val="single"/>
        </w:rPr>
        <w:t>Services Breakdown</w:t>
      </w:r>
      <w:r>
        <w:rPr>
          <w:b/>
          <w:bCs/>
          <w:u w:val="single"/>
        </w:rPr>
        <w:t xml:space="preserve"> – some or all may be covered:</w:t>
      </w:r>
    </w:p>
    <w:p w14:paraId="3531F99C" w14:textId="77777777" w:rsidR="005A075B" w:rsidRPr="005A075B" w:rsidRDefault="005A075B" w:rsidP="00A33A83">
      <w:pPr>
        <w:pStyle w:val="NoSpacing"/>
      </w:pPr>
    </w:p>
    <w:p w14:paraId="5923F384" w14:textId="77777777" w:rsidR="005A075B" w:rsidRDefault="005A075B" w:rsidP="00A33A83">
      <w:pPr>
        <w:pStyle w:val="NoSpacing"/>
        <w:numPr>
          <w:ilvl w:val="0"/>
          <w:numId w:val="17"/>
        </w:numPr>
      </w:pPr>
      <w:r w:rsidRPr="005A075B">
        <w:t>Introduction to labor market trends</w:t>
      </w:r>
      <w:r w:rsidRPr="005A075B">
        <w:t xml:space="preserve"> </w:t>
      </w:r>
    </w:p>
    <w:p w14:paraId="28A30221" w14:textId="74311A6F" w:rsidR="005A075B" w:rsidRPr="005A075B" w:rsidRDefault="005A075B" w:rsidP="00A33A83">
      <w:pPr>
        <w:pStyle w:val="NoSpacing"/>
        <w:numPr>
          <w:ilvl w:val="0"/>
          <w:numId w:val="17"/>
        </w:numPr>
      </w:pPr>
      <w:r w:rsidRPr="009F6EA8">
        <w:t xml:space="preserve">Overview of </w:t>
      </w:r>
      <w:r>
        <w:t>services</w:t>
      </w:r>
    </w:p>
    <w:p w14:paraId="51B21968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Researching and analyzing labor market data</w:t>
      </w:r>
    </w:p>
    <w:p w14:paraId="3885794F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Identifying high-growth industries</w:t>
      </w:r>
    </w:p>
    <w:p w14:paraId="4BAB9B39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Exploring military careers</w:t>
      </w:r>
    </w:p>
    <w:p w14:paraId="116EBC3E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Understanding entrepreneurship and self-employment</w:t>
      </w:r>
    </w:p>
    <w:p w14:paraId="69A9DD1C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Administering and interpreting vocational interest inventories</w:t>
      </w:r>
    </w:p>
    <w:p w14:paraId="349474DB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Identifying career pathways of interest</w:t>
      </w:r>
    </w:p>
    <w:p w14:paraId="30314EC3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Assessing personal abilities and strengths</w:t>
      </w:r>
    </w:p>
    <w:p w14:paraId="6EA762D5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Matching abilities with career pathways</w:t>
      </w:r>
    </w:p>
    <w:p w14:paraId="35EBF005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Communication, teamwork, and problem-solving skills</w:t>
      </w:r>
    </w:p>
    <w:p w14:paraId="3763C72F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Time management and adaptability</w:t>
      </w:r>
    </w:p>
    <w:p w14:paraId="04534364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Workplace culture and expectations</w:t>
      </w:r>
    </w:p>
    <w:p w14:paraId="094D1532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Professional behavior and ethics</w:t>
      </w:r>
    </w:p>
    <w:p w14:paraId="4FD6659F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Skills, duties, and environments of various occupations</w:t>
      </w:r>
    </w:p>
    <w:p w14:paraId="6F0574A1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Career pathway exploration</w:t>
      </w:r>
    </w:p>
    <w:p w14:paraId="33A721A5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Organizing and participating in career speaker sessions</w:t>
      </w:r>
    </w:p>
    <w:p w14:paraId="2DC28039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Conducting informational interviews</w:t>
      </w:r>
    </w:p>
    <w:p w14:paraId="22EA7812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Identifying and engaging with relevant career organizations</w:t>
      </w:r>
    </w:p>
    <w:p w14:paraId="48930D6E" w14:textId="78CE1E6F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Networking opportunities</w:t>
      </w:r>
    </w:p>
    <w:p w14:paraId="4C771BD6" w14:textId="77777777" w:rsidR="005A075B" w:rsidRPr="005A075B" w:rsidRDefault="005A075B" w:rsidP="00A33A83">
      <w:pPr>
        <w:pStyle w:val="NoSpacing"/>
        <w:numPr>
          <w:ilvl w:val="0"/>
          <w:numId w:val="17"/>
        </w:numPr>
      </w:pPr>
      <w:r w:rsidRPr="005A075B">
        <w:t>Registering at local One Stop Career Centers/American Job Centers</w:t>
      </w:r>
    </w:p>
    <w:p w14:paraId="72CFD7B0" w14:textId="50DC03E5" w:rsidR="00BF30F2" w:rsidRDefault="005A075B" w:rsidP="00A33A83">
      <w:pPr>
        <w:pStyle w:val="NoSpacing"/>
        <w:numPr>
          <w:ilvl w:val="0"/>
          <w:numId w:val="17"/>
        </w:numPr>
      </w:pPr>
      <w:r w:rsidRPr="005A075B">
        <w:lastRenderedPageBreak/>
        <w:t>Navigating online Department of Labor services</w:t>
      </w:r>
    </w:p>
    <w:sectPr w:rsidR="00BF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96E"/>
    <w:multiLevelType w:val="multilevel"/>
    <w:tmpl w:val="475C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7171"/>
    <w:multiLevelType w:val="multilevel"/>
    <w:tmpl w:val="BD0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E5E54"/>
    <w:multiLevelType w:val="multilevel"/>
    <w:tmpl w:val="2260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D212A"/>
    <w:multiLevelType w:val="multilevel"/>
    <w:tmpl w:val="022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0C96"/>
    <w:multiLevelType w:val="hybridMultilevel"/>
    <w:tmpl w:val="1040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5747"/>
    <w:multiLevelType w:val="hybridMultilevel"/>
    <w:tmpl w:val="103A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D195F"/>
    <w:multiLevelType w:val="multilevel"/>
    <w:tmpl w:val="3352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63FF8"/>
    <w:multiLevelType w:val="multilevel"/>
    <w:tmpl w:val="8B30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B393A"/>
    <w:multiLevelType w:val="multilevel"/>
    <w:tmpl w:val="67C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F4B99"/>
    <w:multiLevelType w:val="multilevel"/>
    <w:tmpl w:val="BF6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6009B"/>
    <w:multiLevelType w:val="multilevel"/>
    <w:tmpl w:val="B940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C43EB"/>
    <w:multiLevelType w:val="multilevel"/>
    <w:tmpl w:val="A4BC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63695"/>
    <w:multiLevelType w:val="hybridMultilevel"/>
    <w:tmpl w:val="57D0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6173C"/>
    <w:multiLevelType w:val="multilevel"/>
    <w:tmpl w:val="027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3E23FB"/>
    <w:multiLevelType w:val="multilevel"/>
    <w:tmpl w:val="40AE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7597F"/>
    <w:multiLevelType w:val="multilevel"/>
    <w:tmpl w:val="5974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D36B1A"/>
    <w:multiLevelType w:val="hybridMultilevel"/>
    <w:tmpl w:val="0E5A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16948">
    <w:abstractNumId w:val="15"/>
  </w:num>
  <w:num w:numId="2" w16cid:durableId="1271207527">
    <w:abstractNumId w:val="11"/>
  </w:num>
  <w:num w:numId="3" w16cid:durableId="247883472">
    <w:abstractNumId w:val="6"/>
  </w:num>
  <w:num w:numId="4" w16cid:durableId="803499640">
    <w:abstractNumId w:val="2"/>
  </w:num>
  <w:num w:numId="5" w16cid:durableId="469247671">
    <w:abstractNumId w:val="9"/>
  </w:num>
  <w:num w:numId="6" w16cid:durableId="1556090534">
    <w:abstractNumId w:val="13"/>
  </w:num>
  <w:num w:numId="7" w16cid:durableId="476994375">
    <w:abstractNumId w:val="8"/>
  </w:num>
  <w:num w:numId="8" w16cid:durableId="646513605">
    <w:abstractNumId w:val="0"/>
  </w:num>
  <w:num w:numId="9" w16cid:durableId="860823758">
    <w:abstractNumId w:val="10"/>
  </w:num>
  <w:num w:numId="10" w16cid:durableId="338655626">
    <w:abstractNumId w:val="7"/>
  </w:num>
  <w:num w:numId="11" w16cid:durableId="2124615988">
    <w:abstractNumId w:val="14"/>
  </w:num>
  <w:num w:numId="12" w16cid:durableId="1517112424">
    <w:abstractNumId w:val="3"/>
  </w:num>
  <w:num w:numId="13" w16cid:durableId="71121877">
    <w:abstractNumId w:val="1"/>
  </w:num>
  <w:num w:numId="14" w16cid:durableId="1326973266">
    <w:abstractNumId w:val="12"/>
  </w:num>
  <w:num w:numId="15" w16cid:durableId="206262173">
    <w:abstractNumId w:val="16"/>
  </w:num>
  <w:num w:numId="16" w16cid:durableId="696200281">
    <w:abstractNumId w:val="4"/>
  </w:num>
  <w:num w:numId="17" w16cid:durableId="1555117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B0"/>
    <w:rsid w:val="0032209C"/>
    <w:rsid w:val="00466553"/>
    <w:rsid w:val="005A075B"/>
    <w:rsid w:val="00662DB0"/>
    <w:rsid w:val="00A33A83"/>
    <w:rsid w:val="00A46DCB"/>
    <w:rsid w:val="00BF30F2"/>
    <w:rsid w:val="00C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0DA1"/>
  <w15:chartTrackingRefBased/>
  <w15:docId w15:val="{E7174B15-3334-4F0A-A7D0-AE2BA1A5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DB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A0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Decker</dc:creator>
  <cp:keywords/>
  <dc:description/>
  <cp:lastModifiedBy>Tracy Decker</cp:lastModifiedBy>
  <cp:revision>4</cp:revision>
  <dcterms:created xsi:type="dcterms:W3CDTF">2025-01-23T16:37:00Z</dcterms:created>
  <dcterms:modified xsi:type="dcterms:W3CDTF">2025-01-23T17:47:00Z</dcterms:modified>
</cp:coreProperties>
</file>