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D3E1" w14:textId="10FC3D06" w:rsidR="00700141" w:rsidRDefault="00700141" w:rsidP="00700141">
      <w:pPr>
        <w:jc w:val="center"/>
        <w:rPr>
          <w:b/>
          <w:bCs/>
          <w:sz w:val="28"/>
          <w:szCs w:val="28"/>
        </w:rPr>
      </w:pPr>
      <w:r>
        <w:rPr>
          <w:b/>
          <w:bCs/>
          <w:sz w:val="28"/>
          <w:szCs w:val="28"/>
        </w:rPr>
        <w:t xml:space="preserve">Pre-ETS </w:t>
      </w:r>
      <w:r w:rsidR="00CB66C6">
        <w:rPr>
          <w:b/>
          <w:bCs/>
          <w:sz w:val="28"/>
          <w:szCs w:val="28"/>
        </w:rPr>
        <w:t xml:space="preserve">(PE) </w:t>
      </w:r>
      <w:r w:rsidR="00AC4AC3">
        <w:rPr>
          <w:b/>
          <w:bCs/>
          <w:sz w:val="28"/>
          <w:szCs w:val="28"/>
        </w:rPr>
        <w:t xml:space="preserve">1008X </w:t>
      </w:r>
      <w:r>
        <w:rPr>
          <w:b/>
          <w:bCs/>
          <w:sz w:val="28"/>
          <w:szCs w:val="28"/>
        </w:rPr>
        <w:t>POSTSECONDARY OPTIONS COUNSELING</w:t>
      </w:r>
      <w:r w:rsidR="00C6614A">
        <w:rPr>
          <w:b/>
          <w:bCs/>
          <w:sz w:val="28"/>
          <w:szCs w:val="28"/>
        </w:rPr>
        <w:t xml:space="preserve"> CURRICULUM</w:t>
      </w:r>
    </w:p>
    <w:p w14:paraId="2DBC3548" w14:textId="77777777" w:rsidR="00C6614A" w:rsidRDefault="00700141" w:rsidP="00700141">
      <w:pPr>
        <w:jc w:val="center"/>
        <w:rPr>
          <w:b/>
          <w:bCs/>
          <w:sz w:val="28"/>
          <w:szCs w:val="28"/>
        </w:rPr>
      </w:pPr>
      <w:r>
        <w:rPr>
          <w:b/>
          <w:bCs/>
          <w:sz w:val="28"/>
          <w:szCs w:val="28"/>
        </w:rPr>
        <w:t>CASE SERVICE COD</w:t>
      </w:r>
      <w:r w:rsidR="00C6614A">
        <w:rPr>
          <w:b/>
          <w:bCs/>
          <w:sz w:val="28"/>
          <w:szCs w:val="28"/>
        </w:rPr>
        <w:t xml:space="preserve">E: 121X </w:t>
      </w:r>
    </w:p>
    <w:p w14:paraId="6561ED98" w14:textId="0102D13F" w:rsidR="00DE1A5D" w:rsidRDefault="00C6614A" w:rsidP="00700141">
      <w:pPr>
        <w:jc w:val="center"/>
        <w:rPr>
          <w:b/>
          <w:bCs/>
          <w:sz w:val="28"/>
          <w:szCs w:val="28"/>
        </w:rPr>
      </w:pPr>
      <w:r>
        <w:rPr>
          <w:b/>
          <w:bCs/>
          <w:sz w:val="28"/>
          <w:szCs w:val="28"/>
        </w:rPr>
        <w:t xml:space="preserve">Developed By: Shana Baker </w:t>
      </w:r>
      <w:r w:rsidR="00700141">
        <w:rPr>
          <w:b/>
          <w:bCs/>
          <w:sz w:val="28"/>
          <w:szCs w:val="28"/>
        </w:rPr>
        <w:t xml:space="preserve"> </w:t>
      </w:r>
    </w:p>
    <w:p w14:paraId="0D6356D8" w14:textId="3327BA01" w:rsidR="00C6614A" w:rsidRDefault="00C6614A" w:rsidP="00C6614A">
      <w:pPr>
        <w:rPr>
          <w:sz w:val="24"/>
          <w:szCs w:val="24"/>
        </w:rPr>
      </w:pPr>
      <w:r>
        <w:rPr>
          <w:b/>
          <w:bCs/>
          <w:sz w:val="28"/>
          <w:szCs w:val="28"/>
        </w:rPr>
        <w:t xml:space="preserve">OBJECTIVE: </w:t>
      </w:r>
      <w:r>
        <w:rPr>
          <w:sz w:val="24"/>
          <w:szCs w:val="24"/>
        </w:rPr>
        <w:t xml:space="preserve">The purpose of the Pre-ETS Postsecondary Options Counseling service to </w:t>
      </w:r>
      <w:r w:rsidR="002866F3">
        <w:rPr>
          <w:sz w:val="24"/>
          <w:szCs w:val="24"/>
        </w:rPr>
        <w:t xml:space="preserve">provide the Student with Disabilities with an opportunity to gain a full understanding of the educational options related to a variety of career pathways, as well as the requirements for entry into specific programming, whereby expanding awareness on available educational degrees and training curriculums. </w:t>
      </w:r>
    </w:p>
    <w:p w14:paraId="4869E5B4" w14:textId="356DC6B1" w:rsidR="000E3084" w:rsidRDefault="002866F3" w:rsidP="00C6614A">
      <w:pPr>
        <w:rPr>
          <w:sz w:val="24"/>
          <w:szCs w:val="24"/>
        </w:rPr>
      </w:pPr>
      <w:r>
        <w:rPr>
          <w:b/>
          <w:bCs/>
          <w:sz w:val="28"/>
          <w:szCs w:val="28"/>
        </w:rPr>
        <w:t xml:space="preserve">EXPECTED OUTCOMES: </w:t>
      </w:r>
      <w:r>
        <w:rPr>
          <w:sz w:val="24"/>
          <w:szCs w:val="24"/>
        </w:rPr>
        <w:t xml:space="preserve">The student with disabilities </w:t>
      </w:r>
      <w:r w:rsidR="000E3084">
        <w:rPr>
          <w:sz w:val="24"/>
          <w:szCs w:val="24"/>
        </w:rPr>
        <w:t xml:space="preserve">will conclude the service with an expanded knowledge base on various forms of education and training opportunities that are relevant to their desired employment goal. This will include, but not be limited to, the exploration of vocational training, community college, public and private universities, trade and technical schools, and the military. The student (and their family members, if applicable) will receive guidance on enrollment requirements, funding opportunities, housing options, and advocacy around accessibility related to academic and emotional supports available to the student within their identified educational pathway. </w:t>
      </w:r>
    </w:p>
    <w:p w14:paraId="062D0D37" w14:textId="77777777" w:rsidR="000E3084" w:rsidRDefault="000E3084" w:rsidP="00C6614A">
      <w:pPr>
        <w:rPr>
          <w:sz w:val="24"/>
          <w:szCs w:val="24"/>
        </w:rPr>
      </w:pPr>
    </w:p>
    <w:p w14:paraId="5C303F68" w14:textId="609D0776" w:rsidR="000E3084" w:rsidRDefault="000E3084" w:rsidP="00C6614A">
      <w:pPr>
        <w:rPr>
          <w:sz w:val="24"/>
          <w:szCs w:val="24"/>
        </w:rPr>
      </w:pPr>
      <w:r>
        <w:rPr>
          <w:b/>
          <w:bCs/>
          <w:sz w:val="24"/>
          <w:szCs w:val="24"/>
        </w:rPr>
        <w:br/>
        <w:t xml:space="preserve">FIRST SESSION: </w:t>
      </w:r>
      <w:r>
        <w:rPr>
          <w:sz w:val="24"/>
          <w:szCs w:val="24"/>
        </w:rPr>
        <w:t xml:space="preserve">The student and instructor will meet to identify potential educational and related employment goals, </w:t>
      </w:r>
      <w:r w:rsidR="00C64ED8">
        <w:rPr>
          <w:sz w:val="24"/>
          <w:szCs w:val="24"/>
        </w:rPr>
        <w:t xml:space="preserve">individualized </w:t>
      </w:r>
      <w:r>
        <w:rPr>
          <w:sz w:val="24"/>
          <w:szCs w:val="24"/>
        </w:rPr>
        <w:t xml:space="preserve">disability factors, level of academic and emotional support necessary for successful transition into educational settings, as well as needs associated with cost, geographic location of programming, and the like. </w:t>
      </w:r>
    </w:p>
    <w:p w14:paraId="3D40DFA7" w14:textId="43F5F4D6" w:rsidR="00C64ED8" w:rsidRDefault="00C64ED8" w:rsidP="00C6614A">
      <w:pPr>
        <w:rPr>
          <w:sz w:val="24"/>
          <w:szCs w:val="24"/>
        </w:rPr>
      </w:pPr>
      <w:r>
        <w:rPr>
          <w:b/>
          <w:bCs/>
          <w:sz w:val="24"/>
          <w:szCs w:val="24"/>
        </w:rPr>
        <w:t xml:space="preserve">SECOND SESSION: </w:t>
      </w:r>
      <w:r>
        <w:rPr>
          <w:sz w:val="24"/>
          <w:szCs w:val="24"/>
        </w:rPr>
        <w:t xml:space="preserve">The student and the instructor will meet to identify relevant programming options associated with their desired career pathway. Guided exploration will be conducted to investigate entrance requirements, associated costs, length of programming, coursework </w:t>
      </w:r>
      <w:r w:rsidR="004464EE">
        <w:rPr>
          <w:sz w:val="24"/>
          <w:szCs w:val="24"/>
        </w:rPr>
        <w:t>offerings,</w:t>
      </w:r>
      <w:r>
        <w:rPr>
          <w:sz w:val="24"/>
          <w:szCs w:val="24"/>
        </w:rPr>
        <w:t xml:space="preserve"> and </w:t>
      </w:r>
      <w:r w:rsidR="004464EE">
        <w:rPr>
          <w:sz w:val="24"/>
          <w:szCs w:val="24"/>
        </w:rPr>
        <w:t>pros and cons of various</w:t>
      </w:r>
      <w:r>
        <w:rPr>
          <w:sz w:val="24"/>
          <w:szCs w:val="24"/>
        </w:rPr>
        <w:t xml:space="preserve"> educational environments. Parent/Guardian participation will be encouraged to promote involvement in the decision-making process that relates to educational and vocational goal planning. This could include, but is not limited to, participation in orientations, college and training fairs, or tours</w:t>
      </w:r>
      <w:r w:rsidR="004464EE">
        <w:rPr>
          <w:sz w:val="24"/>
          <w:szCs w:val="24"/>
        </w:rPr>
        <w:t xml:space="preserve"> to be coordinated by the instructor as needed. </w:t>
      </w:r>
    </w:p>
    <w:p w14:paraId="77214A3A" w14:textId="33FFFDD9" w:rsidR="004464EE" w:rsidRDefault="00C64ED8" w:rsidP="00C6614A">
      <w:pPr>
        <w:rPr>
          <w:sz w:val="24"/>
          <w:szCs w:val="24"/>
        </w:rPr>
      </w:pPr>
      <w:r>
        <w:rPr>
          <w:b/>
          <w:bCs/>
          <w:sz w:val="24"/>
          <w:szCs w:val="24"/>
        </w:rPr>
        <w:t xml:space="preserve">THIRD SESSION: </w:t>
      </w:r>
      <w:r>
        <w:rPr>
          <w:sz w:val="24"/>
          <w:szCs w:val="24"/>
        </w:rPr>
        <w:t xml:space="preserve">The instructor and the student/parent/guardian will meet to determine desired educational pathway and upon identification of </w:t>
      </w:r>
      <w:r w:rsidR="004464EE">
        <w:rPr>
          <w:sz w:val="24"/>
          <w:szCs w:val="24"/>
        </w:rPr>
        <w:t>preferred educational pathways, initiation of the enrollment process</w:t>
      </w:r>
      <w:r w:rsidR="00F925C8">
        <w:rPr>
          <w:sz w:val="24"/>
          <w:szCs w:val="24"/>
        </w:rPr>
        <w:t>es</w:t>
      </w:r>
      <w:r w:rsidR="004464EE">
        <w:rPr>
          <w:sz w:val="24"/>
          <w:szCs w:val="24"/>
        </w:rPr>
        <w:t xml:space="preserve"> will begin.</w:t>
      </w:r>
    </w:p>
    <w:p w14:paraId="7BA505F3" w14:textId="77777777" w:rsidR="004464EE" w:rsidRDefault="004464EE" w:rsidP="00C6614A">
      <w:pPr>
        <w:rPr>
          <w:sz w:val="24"/>
          <w:szCs w:val="24"/>
        </w:rPr>
      </w:pPr>
    </w:p>
    <w:p w14:paraId="77A5FD1E" w14:textId="77777777" w:rsidR="004464EE" w:rsidRDefault="004464EE" w:rsidP="00C6614A">
      <w:pPr>
        <w:rPr>
          <w:sz w:val="24"/>
          <w:szCs w:val="24"/>
        </w:rPr>
      </w:pPr>
      <w:r>
        <w:rPr>
          <w:sz w:val="24"/>
          <w:szCs w:val="24"/>
        </w:rPr>
        <w:lastRenderedPageBreak/>
        <w:t xml:space="preserve"> Enrollment assistance could include but is not limited to support with completing applications associated with program admission, assistance with FAFSA/funding applications, as well as housing applications as required.</w:t>
      </w:r>
    </w:p>
    <w:p w14:paraId="2E6D3E10" w14:textId="77777777" w:rsidR="002D19BE" w:rsidRDefault="004464EE" w:rsidP="00C6614A">
      <w:pPr>
        <w:rPr>
          <w:sz w:val="24"/>
          <w:szCs w:val="24"/>
        </w:rPr>
      </w:pPr>
      <w:r>
        <w:rPr>
          <w:b/>
          <w:bCs/>
          <w:sz w:val="24"/>
          <w:szCs w:val="24"/>
        </w:rPr>
        <w:br/>
        <w:t>SUBSEQUENT SESSIONS:</w:t>
      </w:r>
      <w:r w:rsidR="00F925C8">
        <w:rPr>
          <w:b/>
          <w:bCs/>
          <w:sz w:val="24"/>
          <w:szCs w:val="24"/>
        </w:rPr>
        <w:t xml:space="preserve"> </w:t>
      </w:r>
      <w:r w:rsidR="00F925C8">
        <w:rPr>
          <w:sz w:val="24"/>
          <w:szCs w:val="24"/>
        </w:rPr>
        <w:t>Upon acceptance into the preferred educational program,</w:t>
      </w:r>
      <w:r w:rsidR="00F925C8">
        <w:rPr>
          <w:b/>
          <w:bCs/>
          <w:sz w:val="24"/>
          <w:szCs w:val="24"/>
        </w:rPr>
        <w:t xml:space="preserve"> </w:t>
      </w:r>
      <w:r w:rsidR="00F925C8">
        <w:rPr>
          <w:sz w:val="24"/>
          <w:szCs w:val="24"/>
        </w:rPr>
        <w:t>remaining authorized hours will be used in</w:t>
      </w:r>
      <w:r>
        <w:rPr>
          <w:b/>
          <w:bCs/>
          <w:sz w:val="24"/>
          <w:szCs w:val="24"/>
        </w:rPr>
        <w:t xml:space="preserve"> </w:t>
      </w:r>
      <w:r w:rsidR="00F925C8">
        <w:rPr>
          <w:sz w:val="24"/>
          <w:szCs w:val="24"/>
        </w:rPr>
        <w:t>s</w:t>
      </w:r>
      <w:r>
        <w:rPr>
          <w:sz w:val="24"/>
          <w:szCs w:val="24"/>
        </w:rPr>
        <w:t xml:space="preserve">ubsequent appointments to assist </w:t>
      </w:r>
      <w:r w:rsidR="00F925C8">
        <w:rPr>
          <w:sz w:val="24"/>
          <w:szCs w:val="24"/>
        </w:rPr>
        <w:t xml:space="preserve">the student and their parent/guardian </w:t>
      </w:r>
      <w:r w:rsidR="002D19BE">
        <w:rPr>
          <w:sz w:val="24"/>
          <w:szCs w:val="24"/>
        </w:rPr>
        <w:t>in additional enrollment activities with the intent of ensuring a smooth educational transition for the student.</w:t>
      </w:r>
    </w:p>
    <w:p w14:paraId="00A3383B" w14:textId="040AD3D5" w:rsidR="00F925C8" w:rsidRDefault="002D19BE" w:rsidP="00C6614A">
      <w:pPr>
        <w:rPr>
          <w:sz w:val="24"/>
          <w:szCs w:val="24"/>
        </w:rPr>
      </w:pPr>
      <w:r>
        <w:rPr>
          <w:sz w:val="24"/>
          <w:szCs w:val="24"/>
        </w:rPr>
        <w:t xml:space="preserve">  This could include, but is not limited to, support </w:t>
      </w:r>
      <w:r w:rsidR="004464EE">
        <w:rPr>
          <w:sz w:val="24"/>
          <w:szCs w:val="24"/>
        </w:rPr>
        <w:t>with the coordination of admissions/advisement appointments</w:t>
      </w:r>
      <w:r>
        <w:rPr>
          <w:sz w:val="24"/>
          <w:szCs w:val="24"/>
        </w:rPr>
        <w:t xml:space="preserve"> and</w:t>
      </w:r>
      <w:r w:rsidR="004464EE">
        <w:rPr>
          <w:sz w:val="24"/>
          <w:szCs w:val="24"/>
        </w:rPr>
        <w:t xml:space="preserve"> </w:t>
      </w:r>
      <w:r w:rsidR="00F925C8">
        <w:rPr>
          <w:sz w:val="24"/>
          <w:szCs w:val="24"/>
        </w:rPr>
        <w:t xml:space="preserve">course selection, </w:t>
      </w:r>
      <w:r w:rsidR="004464EE">
        <w:rPr>
          <w:sz w:val="24"/>
          <w:szCs w:val="24"/>
        </w:rPr>
        <w:t xml:space="preserve">guidance on collection and submission of health and disability documentation, and </w:t>
      </w:r>
      <w:r w:rsidR="00F925C8">
        <w:rPr>
          <w:sz w:val="24"/>
          <w:szCs w:val="24"/>
        </w:rPr>
        <w:t>assist</w:t>
      </w:r>
      <w:r>
        <w:rPr>
          <w:sz w:val="24"/>
          <w:szCs w:val="24"/>
        </w:rPr>
        <w:t xml:space="preserve">ance </w:t>
      </w:r>
      <w:r w:rsidR="00F925C8">
        <w:rPr>
          <w:sz w:val="24"/>
          <w:szCs w:val="24"/>
        </w:rPr>
        <w:t xml:space="preserve">with the </w:t>
      </w:r>
      <w:r w:rsidR="004464EE">
        <w:rPr>
          <w:sz w:val="24"/>
          <w:szCs w:val="24"/>
        </w:rPr>
        <w:t>identification of necessary academic and social/emotional accommodations to include technological needs to promote student success</w:t>
      </w:r>
      <w:r>
        <w:rPr>
          <w:sz w:val="24"/>
          <w:szCs w:val="24"/>
        </w:rPr>
        <w:t xml:space="preserve">. </w:t>
      </w:r>
    </w:p>
    <w:p w14:paraId="2827C889" w14:textId="5514D70C" w:rsidR="004464EE" w:rsidRDefault="004464EE" w:rsidP="00C6614A">
      <w:pPr>
        <w:rPr>
          <w:sz w:val="24"/>
          <w:szCs w:val="24"/>
        </w:rPr>
      </w:pPr>
      <w:r>
        <w:rPr>
          <w:sz w:val="24"/>
          <w:szCs w:val="24"/>
        </w:rPr>
        <w:t xml:space="preserve"> Securing necessary academic and social/emotional accommodations will be facilitated by the instructor in collaboration</w:t>
      </w:r>
      <w:r w:rsidR="00F925C8">
        <w:rPr>
          <w:sz w:val="24"/>
          <w:szCs w:val="24"/>
        </w:rPr>
        <w:t xml:space="preserve"> with school/training program staff members. This will be conducted</w:t>
      </w:r>
      <w:r>
        <w:rPr>
          <w:sz w:val="24"/>
          <w:szCs w:val="24"/>
        </w:rPr>
        <w:t xml:space="preserve"> </w:t>
      </w:r>
      <w:r w:rsidR="00F925C8">
        <w:rPr>
          <w:sz w:val="24"/>
          <w:szCs w:val="24"/>
        </w:rPr>
        <w:t xml:space="preserve">in accordance with the specific institution’s requirements, </w:t>
      </w:r>
      <w:r>
        <w:rPr>
          <w:sz w:val="24"/>
          <w:szCs w:val="24"/>
        </w:rPr>
        <w:t>to ensure the student</w:t>
      </w:r>
      <w:r w:rsidR="00F925C8">
        <w:rPr>
          <w:sz w:val="24"/>
          <w:szCs w:val="24"/>
        </w:rPr>
        <w:t xml:space="preserve"> meets eligibility requirements for supportive services and</w:t>
      </w:r>
      <w:r>
        <w:rPr>
          <w:sz w:val="24"/>
          <w:szCs w:val="24"/>
        </w:rPr>
        <w:t xml:space="preserve"> has full understanding of how to access these support</w:t>
      </w:r>
      <w:r w:rsidR="00F925C8">
        <w:rPr>
          <w:sz w:val="24"/>
          <w:szCs w:val="24"/>
        </w:rPr>
        <w:t>s</w:t>
      </w:r>
      <w:r>
        <w:rPr>
          <w:sz w:val="24"/>
          <w:szCs w:val="24"/>
        </w:rPr>
        <w:t xml:space="preserve"> while engaged in programming. </w:t>
      </w:r>
    </w:p>
    <w:p w14:paraId="34847A50" w14:textId="77777777" w:rsidR="00F925C8" w:rsidRPr="00C64ED8" w:rsidRDefault="00F925C8" w:rsidP="00C6614A">
      <w:pPr>
        <w:rPr>
          <w:sz w:val="24"/>
          <w:szCs w:val="24"/>
        </w:rPr>
      </w:pPr>
    </w:p>
    <w:p w14:paraId="1B4E0480" w14:textId="0BBEE2A4" w:rsidR="002D19BE" w:rsidRPr="00395A69" w:rsidRDefault="002D19BE" w:rsidP="002D19BE">
      <w:pPr>
        <w:jc w:val="center"/>
        <w:rPr>
          <w:b/>
          <w:bCs/>
          <w:sz w:val="24"/>
          <w:szCs w:val="24"/>
        </w:rPr>
      </w:pPr>
      <w:r>
        <w:rPr>
          <w:b/>
          <w:bCs/>
          <w:sz w:val="24"/>
          <w:szCs w:val="24"/>
        </w:rPr>
        <w:t>**** ALL SERVICES PROVIDED AND METHOD OF SERVICE DELIVERY CAN BE MODIFIED TO MEET THE NEEDS OF PARTICIPANTS, AS REQUIRED ****</w:t>
      </w:r>
    </w:p>
    <w:p w14:paraId="064F4D36" w14:textId="77777777" w:rsidR="00C64ED8" w:rsidRPr="00C64ED8" w:rsidRDefault="00C64ED8" w:rsidP="00C6614A">
      <w:pPr>
        <w:rPr>
          <w:b/>
          <w:bCs/>
          <w:sz w:val="24"/>
          <w:szCs w:val="24"/>
        </w:rPr>
      </w:pPr>
    </w:p>
    <w:sectPr w:rsidR="00C64ED8" w:rsidRPr="00C6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41"/>
    <w:rsid w:val="000E3084"/>
    <w:rsid w:val="002866F3"/>
    <w:rsid w:val="002D19BE"/>
    <w:rsid w:val="004464EE"/>
    <w:rsid w:val="00686C1E"/>
    <w:rsid w:val="00700141"/>
    <w:rsid w:val="00AC4AC3"/>
    <w:rsid w:val="00C64ED8"/>
    <w:rsid w:val="00C6614A"/>
    <w:rsid w:val="00CB66C6"/>
    <w:rsid w:val="00DE1A5D"/>
    <w:rsid w:val="00F9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FD5B"/>
  <w15:chartTrackingRefBased/>
  <w15:docId w15:val="{9D5B71B8-8526-4380-A8E3-360BDF54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Baker</dc:creator>
  <cp:keywords/>
  <dc:description/>
  <cp:lastModifiedBy>Shana Baker</cp:lastModifiedBy>
  <cp:revision>2</cp:revision>
  <dcterms:created xsi:type="dcterms:W3CDTF">2025-01-15T23:22:00Z</dcterms:created>
  <dcterms:modified xsi:type="dcterms:W3CDTF">2025-01-15T23:22:00Z</dcterms:modified>
</cp:coreProperties>
</file>