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5D7D" w14:textId="77777777" w:rsidR="00AB3837" w:rsidRDefault="00AB3837" w:rsidP="00095F36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EDAC5DE" w14:textId="476687AA" w:rsidR="00AB3837" w:rsidRPr="00AB3837" w:rsidRDefault="00AB3837" w:rsidP="00095F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3837">
        <w:rPr>
          <w:rFonts w:ascii="Times New Roman" w:hAnsi="Times New Roman" w:cs="Times New Roman"/>
          <w:i/>
          <w:iCs/>
          <w:sz w:val="24"/>
          <w:szCs w:val="24"/>
        </w:rPr>
        <w:t xml:space="preserve">No questions were received for RFP 24-017a, which is a reissue of RFP 24-017. NYSED is seeking bids to operate Regional Adult Education Network centers in the Capital/North Country and West regions. </w:t>
      </w:r>
      <w:r>
        <w:rPr>
          <w:rFonts w:ascii="Times New Roman" w:hAnsi="Times New Roman" w:cs="Times New Roman"/>
          <w:i/>
          <w:iCs/>
          <w:sz w:val="24"/>
          <w:szCs w:val="24"/>
        </w:rPr>
        <w:t>NYSED is</w:t>
      </w:r>
      <w:r w:rsidRPr="00AB38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rerunning </w:t>
      </w:r>
      <w:r w:rsidR="00DE6C24">
        <w:rPr>
          <w:rFonts w:ascii="Times New Roman" w:hAnsi="Times New Roman" w:cs="Times New Roman"/>
          <w:i/>
          <w:iCs/>
          <w:sz w:val="24"/>
          <w:szCs w:val="24"/>
        </w:rPr>
        <w:t xml:space="preserve">these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three questions from the original Question and Answer Summary that may be </w:t>
      </w:r>
      <w:r w:rsidR="00904A0A">
        <w:rPr>
          <w:rFonts w:ascii="Times New Roman" w:hAnsi="Times New Roman" w:cs="Times New Roman"/>
          <w:i/>
          <w:iCs/>
          <w:sz w:val="24"/>
          <w:szCs w:val="24"/>
        </w:rPr>
        <w:t>help</w:t>
      </w:r>
      <w:r>
        <w:rPr>
          <w:rFonts w:ascii="Times New Roman" w:hAnsi="Times New Roman" w:cs="Times New Roman"/>
          <w:i/>
          <w:iCs/>
          <w:sz w:val="24"/>
          <w:szCs w:val="24"/>
        </w:rPr>
        <w:t>ful to potential bidders for the new RPF.</w:t>
      </w:r>
    </w:p>
    <w:p w14:paraId="4E3C010B" w14:textId="77777777" w:rsidR="00AB3837" w:rsidRDefault="00AB3837" w:rsidP="00095F36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FD842C8" w14:textId="09E5C179" w:rsidR="00095F36" w:rsidRPr="00526DFD" w:rsidRDefault="00095F36" w:rsidP="00095F36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26DF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Program Matters</w:t>
      </w:r>
    </w:p>
    <w:p w14:paraId="5686EA3E" w14:textId="77777777" w:rsidR="00095F36" w:rsidRPr="00526DFD" w:rsidRDefault="00095F36" w:rsidP="00095F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52278" w14:textId="77777777" w:rsidR="00095F36" w:rsidRPr="00526DFD" w:rsidRDefault="00095F36" w:rsidP="00095F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DFD">
        <w:rPr>
          <w:rFonts w:ascii="Times New Roman" w:hAnsi="Times New Roman" w:cs="Times New Roman"/>
          <w:b/>
          <w:bCs/>
          <w:sz w:val="24"/>
          <w:szCs w:val="24"/>
        </w:rPr>
        <w:t>We would like to know who is applying for this and how we can be a part of this?</w:t>
      </w:r>
    </w:p>
    <w:p w14:paraId="5B98162E" w14:textId="77777777" w:rsidR="00095F36" w:rsidRPr="00526DFD" w:rsidRDefault="00095F36" w:rsidP="00095F3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7D293" w14:textId="6B2DC6D4" w:rsidR="00095F36" w:rsidRPr="00904A0A" w:rsidRDefault="00095F36" w:rsidP="00095F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26DFD">
        <w:rPr>
          <w:rFonts w:ascii="Times New Roman" w:hAnsi="Times New Roman" w:cs="Times New Roman"/>
          <w:sz w:val="24"/>
          <w:szCs w:val="24"/>
        </w:rPr>
        <w:t xml:space="preserve">Eligible applicants can submit a bid by the due date of </w:t>
      </w:r>
      <w:r w:rsidR="00AB3837">
        <w:rPr>
          <w:rFonts w:ascii="Times New Roman" w:hAnsi="Times New Roman" w:cs="Times New Roman"/>
          <w:sz w:val="24"/>
          <w:szCs w:val="24"/>
        </w:rPr>
        <w:t>September 4</w:t>
      </w:r>
      <w:r w:rsidRPr="00526DFD">
        <w:rPr>
          <w:rFonts w:ascii="Times New Roman" w:hAnsi="Times New Roman" w:cs="Times New Roman"/>
          <w:sz w:val="24"/>
          <w:szCs w:val="24"/>
        </w:rPr>
        <w:t xml:space="preserve">, 2024. Links to the RFP, Submission Documents and Cost Proposal form can be found </w:t>
      </w:r>
      <w:r w:rsidRPr="00904A0A">
        <w:rPr>
          <w:rFonts w:ascii="Times New Roman" w:hAnsi="Times New Roman" w:cs="Times New Roman"/>
          <w:sz w:val="24"/>
          <w:szCs w:val="24"/>
        </w:rPr>
        <w:t xml:space="preserve">on </w:t>
      </w:r>
      <w:r w:rsidR="00904A0A" w:rsidRPr="00904A0A">
        <w:rPr>
          <w:rFonts w:ascii="Times New Roman" w:hAnsi="Times New Roman" w:cs="Times New Roman"/>
          <w:sz w:val="24"/>
          <w:szCs w:val="24"/>
        </w:rPr>
        <w:t xml:space="preserve">the </w:t>
      </w:r>
      <w:hyperlink r:id="rId7" w:history="1">
        <w:r w:rsidR="00904A0A" w:rsidRPr="00904A0A">
          <w:rPr>
            <w:rStyle w:val="Hyperlink"/>
            <w:rFonts w:ascii="Times New Roman" w:hAnsi="Times New Roman" w:cs="Times New Roman"/>
            <w:sz w:val="24"/>
            <w:szCs w:val="24"/>
          </w:rPr>
          <w:t>ACCES website</w:t>
        </w:r>
      </w:hyperlink>
      <w:r w:rsidR="00904A0A">
        <w:rPr>
          <w:rFonts w:ascii="Times New Roman" w:hAnsi="Times New Roman" w:cs="Times New Roman"/>
          <w:sz w:val="24"/>
          <w:szCs w:val="24"/>
        </w:rPr>
        <w:t xml:space="preserve">. </w:t>
      </w:r>
      <w:r w:rsidRPr="00904A0A">
        <w:rPr>
          <w:rFonts w:ascii="Times New Roman" w:hAnsi="Times New Roman" w:cs="Times New Roman"/>
          <w:sz w:val="24"/>
          <w:szCs w:val="24"/>
        </w:rPr>
        <w:t>A list of eligible applicants is included on the first page of the RFP.</w:t>
      </w:r>
      <w:r w:rsidRPr="00904A0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F7658DF" w14:textId="77777777" w:rsidR="00095F36" w:rsidRPr="00526DFD" w:rsidRDefault="00095F36" w:rsidP="00095F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C4C6F" w14:textId="77777777" w:rsidR="00095F36" w:rsidRDefault="00095F36" w:rsidP="00095F36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62954382"/>
      <w:r w:rsidRPr="00526D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With 7 regions, will the grantor accept and welcome applications to handle multiple regions? Assuming that is a Yes, if we handled multiple regions, is there any flexibility on that staff must physically live in the region? </w:t>
      </w:r>
    </w:p>
    <w:p w14:paraId="671DBF42" w14:textId="77777777" w:rsidR="00A6079A" w:rsidRDefault="00A6079A" w:rsidP="00A6079A">
      <w:pPr>
        <w:pStyle w:val="elementtoproof"/>
        <w:ind w:left="720"/>
        <w:rPr>
          <w:rFonts w:ascii="Times New Roman" w:hAnsi="Times New Roman" w:cs="Times New Roman"/>
          <w:color w:val="ED5C57"/>
          <w:sz w:val="24"/>
          <w:szCs w:val="24"/>
        </w:rPr>
      </w:pPr>
    </w:p>
    <w:p w14:paraId="09EC2F3F" w14:textId="2D773FCE" w:rsidR="00095F36" w:rsidRPr="0078400F" w:rsidRDefault="00A6079A" w:rsidP="00776720">
      <w:pPr>
        <w:pStyle w:val="elementtoproof"/>
        <w:ind w:left="720"/>
        <w:rPr>
          <w:rFonts w:ascii="Times New Roman" w:hAnsi="Times New Roman" w:cs="Times New Roman"/>
          <w:sz w:val="24"/>
          <w:szCs w:val="24"/>
        </w:rPr>
      </w:pPr>
      <w:r w:rsidRPr="00103035">
        <w:rPr>
          <w:rFonts w:ascii="Times New Roman" w:hAnsi="Times New Roman" w:cs="Times New Roman"/>
          <w:sz w:val="24"/>
          <w:szCs w:val="24"/>
        </w:rPr>
        <w:t>No, there will be one R</w:t>
      </w:r>
      <w:r w:rsidR="008B1387">
        <w:rPr>
          <w:rFonts w:ascii="Times New Roman" w:hAnsi="Times New Roman" w:cs="Times New Roman"/>
          <w:sz w:val="24"/>
          <w:szCs w:val="24"/>
        </w:rPr>
        <w:t xml:space="preserve">egional </w:t>
      </w:r>
      <w:r w:rsidRPr="00103035">
        <w:rPr>
          <w:rFonts w:ascii="Times New Roman" w:hAnsi="Times New Roman" w:cs="Times New Roman"/>
          <w:sz w:val="24"/>
          <w:szCs w:val="24"/>
        </w:rPr>
        <w:t>A</w:t>
      </w:r>
      <w:r w:rsidR="008B1387">
        <w:rPr>
          <w:rFonts w:ascii="Times New Roman" w:hAnsi="Times New Roman" w:cs="Times New Roman"/>
          <w:sz w:val="24"/>
          <w:szCs w:val="24"/>
        </w:rPr>
        <w:t xml:space="preserve">dult </w:t>
      </w:r>
      <w:r w:rsidRPr="00103035">
        <w:rPr>
          <w:rFonts w:ascii="Times New Roman" w:hAnsi="Times New Roman" w:cs="Times New Roman"/>
          <w:sz w:val="24"/>
          <w:szCs w:val="24"/>
        </w:rPr>
        <w:t>E</w:t>
      </w:r>
      <w:r w:rsidR="008B1387">
        <w:rPr>
          <w:rFonts w:ascii="Times New Roman" w:hAnsi="Times New Roman" w:cs="Times New Roman"/>
          <w:sz w:val="24"/>
          <w:szCs w:val="24"/>
        </w:rPr>
        <w:t xml:space="preserve">ducation </w:t>
      </w:r>
      <w:r w:rsidRPr="00103035">
        <w:rPr>
          <w:rFonts w:ascii="Times New Roman" w:hAnsi="Times New Roman" w:cs="Times New Roman"/>
          <w:sz w:val="24"/>
          <w:szCs w:val="24"/>
        </w:rPr>
        <w:t>N</w:t>
      </w:r>
      <w:r w:rsidR="008B1387">
        <w:rPr>
          <w:rFonts w:ascii="Times New Roman" w:hAnsi="Times New Roman" w:cs="Times New Roman"/>
          <w:sz w:val="24"/>
          <w:szCs w:val="24"/>
        </w:rPr>
        <w:t>etwork</w:t>
      </w:r>
      <w:r w:rsidRPr="00103035">
        <w:rPr>
          <w:rFonts w:ascii="Times New Roman" w:hAnsi="Times New Roman" w:cs="Times New Roman"/>
          <w:sz w:val="24"/>
          <w:szCs w:val="24"/>
        </w:rPr>
        <w:t xml:space="preserve"> </w:t>
      </w:r>
      <w:r w:rsidR="008B1387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103035">
        <w:rPr>
          <w:rFonts w:ascii="Times New Roman" w:hAnsi="Times New Roman" w:cs="Times New Roman"/>
          <w:sz w:val="24"/>
          <w:szCs w:val="24"/>
        </w:rPr>
        <w:t xml:space="preserve">for each region and each RAEN </w:t>
      </w:r>
      <w:r w:rsidR="008B1387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103035">
        <w:rPr>
          <w:rFonts w:ascii="Times New Roman" w:hAnsi="Times New Roman" w:cs="Times New Roman"/>
          <w:sz w:val="24"/>
          <w:szCs w:val="24"/>
        </w:rPr>
        <w:t>must live in the designated region.</w:t>
      </w:r>
      <w:r w:rsidR="00776720" w:rsidRPr="00103035">
        <w:rPr>
          <w:rFonts w:ascii="Times New Roman" w:hAnsi="Times New Roman" w:cs="Times New Roman"/>
          <w:sz w:val="24"/>
          <w:szCs w:val="24"/>
        </w:rPr>
        <w:t xml:space="preserve"> T</w:t>
      </w:r>
      <w:r w:rsidR="00095F36" w:rsidRPr="00103035">
        <w:rPr>
          <w:rFonts w:ascii="Times New Roman" w:hAnsi="Times New Roman" w:cs="Times New Roman"/>
          <w:sz w:val="24"/>
          <w:szCs w:val="24"/>
        </w:rPr>
        <w:t>he physical RAEN Office must be established within each region and the RAEN Director, and any other staff</w:t>
      </w:r>
      <w:r w:rsidR="00BC6BEE">
        <w:rPr>
          <w:rFonts w:ascii="Times New Roman" w:hAnsi="Times New Roman" w:cs="Times New Roman"/>
          <w:sz w:val="24"/>
          <w:szCs w:val="24"/>
        </w:rPr>
        <w:t>,</w:t>
      </w:r>
      <w:r w:rsidR="00095F36" w:rsidRPr="00103035">
        <w:rPr>
          <w:rFonts w:ascii="Times New Roman" w:hAnsi="Times New Roman" w:cs="Times New Roman"/>
          <w:sz w:val="24"/>
          <w:szCs w:val="24"/>
        </w:rPr>
        <w:t xml:space="preserve"> must reside within the region</w:t>
      </w:r>
      <w:r w:rsidR="00095F36" w:rsidRPr="00A55970">
        <w:rPr>
          <w:rFonts w:ascii="Times New Roman" w:hAnsi="Times New Roman" w:cs="Times New Roman"/>
          <w:sz w:val="24"/>
          <w:szCs w:val="24"/>
        </w:rPr>
        <w:t xml:space="preserve">. </w:t>
      </w:r>
      <w:r w:rsidR="00A55970" w:rsidRPr="00A55970">
        <w:rPr>
          <w:rFonts w:ascii="Times New Roman" w:eastAsia="Times New Roman" w:hAnsi="Times New Roman" w:cs="Times New Roman"/>
          <w:color w:val="000000"/>
          <w:sz w:val="24"/>
          <w:szCs w:val="24"/>
        </w:rPr>
        <w:t>While an organization may submit bids for more than one region, it is NYSED's strong preference that they do not. Performance and demonstrated effectiveness will be considered as well.</w:t>
      </w:r>
      <w:r w:rsidR="00095F3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4DD2FDF" w14:textId="77777777" w:rsidR="00095F36" w:rsidRPr="00526DFD" w:rsidRDefault="00095F36" w:rsidP="00095F36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824963" w14:textId="77777777" w:rsidR="00095F36" w:rsidRPr="00526DFD" w:rsidRDefault="00095F36" w:rsidP="00095F36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6DFD">
        <w:rPr>
          <w:rFonts w:ascii="Times New Roman" w:eastAsia="Times New Roman" w:hAnsi="Times New Roman" w:cs="Times New Roman"/>
          <w:b/>
          <w:bCs/>
          <w:sz w:val="24"/>
          <w:szCs w:val="24"/>
        </w:rPr>
        <w:t>According to the RFP, it states the content is created in most instances. Are we able to customize the content and or build new content as needed?</w:t>
      </w:r>
    </w:p>
    <w:p w14:paraId="454650D4" w14:textId="77777777" w:rsidR="00095F36" w:rsidRPr="00526DFD" w:rsidRDefault="00095F36" w:rsidP="00095F3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FF1A8" w14:textId="25FD6BC1" w:rsidR="008D0D54" w:rsidRPr="00103035" w:rsidRDefault="00095F36" w:rsidP="00A55970">
      <w:pPr>
        <w:pStyle w:val="elementtoproof"/>
        <w:ind w:left="720"/>
        <w:rPr>
          <w:rFonts w:ascii="Times New Roman" w:hAnsi="Times New Roman" w:cs="Times New Roman"/>
          <w:sz w:val="24"/>
          <w:szCs w:val="24"/>
        </w:rPr>
      </w:pPr>
      <w:r w:rsidRPr="008F36EC">
        <w:rPr>
          <w:rFonts w:ascii="Times New Roman" w:hAnsi="Times New Roman" w:cs="Times New Roman"/>
          <w:sz w:val="24"/>
          <w:szCs w:val="24"/>
        </w:rPr>
        <w:t xml:space="preserve">No, content will be regulated by </w:t>
      </w:r>
      <w:r w:rsidR="008F36EC" w:rsidRPr="008F36EC">
        <w:rPr>
          <w:rFonts w:ascii="Times New Roman" w:hAnsi="Times New Roman" w:cs="Times New Roman"/>
          <w:sz w:val="24"/>
          <w:szCs w:val="24"/>
        </w:rPr>
        <w:t>NYSED’s</w:t>
      </w:r>
      <w:r w:rsidRPr="008F36EC">
        <w:rPr>
          <w:rFonts w:ascii="Times New Roman" w:hAnsi="Times New Roman" w:cs="Times New Roman"/>
          <w:sz w:val="24"/>
          <w:szCs w:val="24"/>
        </w:rPr>
        <w:t xml:space="preserve"> </w:t>
      </w:r>
      <w:r w:rsidR="008F36EC" w:rsidRPr="008F36EC">
        <w:rPr>
          <w:rFonts w:ascii="Times New Roman" w:hAnsi="Times New Roman" w:cs="Times New Roman"/>
          <w:sz w:val="24"/>
          <w:szCs w:val="24"/>
        </w:rPr>
        <w:t>Office of Adult Career and Continuing Education Services-Adult Education Program and Policy (ACCES-AEPP)</w:t>
      </w:r>
      <w:r w:rsidR="008F36EC">
        <w:rPr>
          <w:rFonts w:ascii="Times New Roman" w:hAnsi="Times New Roman" w:cs="Times New Roman"/>
          <w:sz w:val="24"/>
          <w:szCs w:val="24"/>
        </w:rPr>
        <w:t>.</w:t>
      </w:r>
      <w:r w:rsidRPr="008F36EC">
        <w:rPr>
          <w:rFonts w:ascii="Times New Roman" w:hAnsi="Times New Roman" w:cs="Times New Roman"/>
          <w:sz w:val="24"/>
          <w:szCs w:val="24"/>
        </w:rPr>
        <w:t xml:space="preserve"> </w:t>
      </w:r>
      <w:r w:rsidR="008D0D54" w:rsidRPr="008F36EC">
        <w:rPr>
          <w:rFonts w:ascii="Times New Roman" w:hAnsi="Times New Roman" w:cs="Times New Roman"/>
          <w:sz w:val="24"/>
          <w:szCs w:val="24"/>
        </w:rPr>
        <w:t>Under</w:t>
      </w:r>
      <w:r w:rsidR="008D0D54" w:rsidRPr="00103035">
        <w:rPr>
          <w:rFonts w:ascii="Times New Roman" w:hAnsi="Times New Roman" w:cs="Times New Roman"/>
          <w:sz w:val="24"/>
          <w:szCs w:val="24"/>
        </w:rPr>
        <w:t xml:space="preserve"> AEPP guidance and approval, P</w:t>
      </w:r>
      <w:r w:rsidR="00110969" w:rsidRPr="00103035"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8D0D54" w:rsidRPr="00103035">
        <w:rPr>
          <w:rFonts w:ascii="Times New Roman" w:hAnsi="Times New Roman" w:cs="Times New Roman"/>
          <w:sz w:val="24"/>
          <w:szCs w:val="24"/>
        </w:rPr>
        <w:t>D</w:t>
      </w:r>
      <w:r w:rsidR="00110969" w:rsidRPr="00103035">
        <w:rPr>
          <w:rFonts w:ascii="Times New Roman" w:hAnsi="Times New Roman" w:cs="Times New Roman"/>
          <w:sz w:val="24"/>
          <w:szCs w:val="24"/>
        </w:rPr>
        <w:t>evelopment</w:t>
      </w:r>
      <w:r w:rsidR="008D0D54" w:rsidRPr="00103035">
        <w:rPr>
          <w:rFonts w:ascii="Times New Roman" w:hAnsi="Times New Roman" w:cs="Times New Roman"/>
          <w:sz w:val="24"/>
          <w:szCs w:val="24"/>
        </w:rPr>
        <w:t xml:space="preserve"> content can be </w:t>
      </w:r>
      <w:r w:rsidR="00110969" w:rsidRPr="00103035">
        <w:rPr>
          <w:rFonts w:ascii="Times New Roman" w:hAnsi="Times New Roman" w:cs="Times New Roman"/>
          <w:sz w:val="24"/>
          <w:szCs w:val="24"/>
        </w:rPr>
        <w:t>created</w:t>
      </w:r>
      <w:r w:rsidR="008D0D54" w:rsidRPr="00103035">
        <w:rPr>
          <w:rFonts w:ascii="Times New Roman" w:hAnsi="Times New Roman" w:cs="Times New Roman"/>
          <w:sz w:val="24"/>
          <w:szCs w:val="24"/>
        </w:rPr>
        <w:t xml:space="preserve"> based on the Region's needs. New content may not be provided without AEPP approval. </w:t>
      </w:r>
    </w:p>
    <w:p w14:paraId="3597A437" w14:textId="6A967080" w:rsidR="00095F36" w:rsidRPr="00526DFD" w:rsidRDefault="00095F36" w:rsidP="00095F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095F36" w:rsidRPr="00526DFD" w:rsidSect="008F36EC">
      <w:headerReference w:type="default" r:id="rId8"/>
      <w:pgSz w:w="12240" w:h="15840"/>
      <w:pgMar w:top="1152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8B5AB" w14:textId="77777777" w:rsidR="002E1F67" w:rsidRDefault="002E1F67" w:rsidP="00095F36">
      <w:r>
        <w:separator/>
      </w:r>
    </w:p>
  </w:endnote>
  <w:endnote w:type="continuationSeparator" w:id="0">
    <w:p w14:paraId="0E967441" w14:textId="77777777" w:rsidR="002E1F67" w:rsidRDefault="002E1F67" w:rsidP="0009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A832" w14:textId="77777777" w:rsidR="002E1F67" w:rsidRDefault="002E1F67" w:rsidP="00095F36">
      <w:r>
        <w:separator/>
      </w:r>
    </w:p>
  </w:footnote>
  <w:footnote w:type="continuationSeparator" w:id="0">
    <w:p w14:paraId="5A8740D0" w14:textId="77777777" w:rsidR="002E1F67" w:rsidRDefault="002E1F67" w:rsidP="0009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F11E" w14:textId="7590C756" w:rsidR="00095F36" w:rsidRPr="00526DFD" w:rsidRDefault="00095F36" w:rsidP="00095F36">
    <w:pPr>
      <w:jc w:val="center"/>
      <w:rPr>
        <w:rFonts w:ascii="Times New Roman" w:hAnsi="Times New Roman" w:cs="Times New Roman"/>
        <w:sz w:val="28"/>
        <w:szCs w:val="28"/>
      </w:rPr>
    </w:pPr>
    <w:r w:rsidRPr="00526DFD">
      <w:rPr>
        <w:rFonts w:ascii="Times New Roman" w:hAnsi="Times New Roman" w:cs="Times New Roman"/>
        <w:b/>
        <w:bCs/>
        <w:sz w:val="28"/>
        <w:szCs w:val="28"/>
      </w:rPr>
      <w:t>RFP 24-017</w:t>
    </w:r>
    <w:r w:rsidR="00AB3837">
      <w:rPr>
        <w:rFonts w:ascii="Times New Roman" w:hAnsi="Times New Roman" w:cs="Times New Roman"/>
        <w:b/>
        <w:bCs/>
        <w:sz w:val="28"/>
        <w:szCs w:val="28"/>
      </w:rPr>
      <w:t>a</w:t>
    </w:r>
    <w:r w:rsidRPr="00526DFD">
      <w:rPr>
        <w:rFonts w:ascii="Times New Roman" w:hAnsi="Times New Roman" w:cs="Times New Roman"/>
        <w:b/>
        <w:bCs/>
        <w:sz w:val="28"/>
        <w:szCs w:val="28"/>
      </w:rPr>
      <w:t xml:space="preserve"> - New York State Regional Adult Education Network</w:t>
    </w:r>
    <w:r>
      <w:rPr>
        <w:rFonts w:ascii="Times New Roman" w:hAnsi="Times New Roman" w:cs="Times New Roman"/>
        <w:b/>
        <w:bCs/>
        <w:sz w:val="28"/>
        <w:szCs w:val="28"/>
      </w:rPr>
      <w:br/>
    </w:r>
    <w:r w:rsidRPr="00526DFD">
      <w:rPr>
        <w:rFonts w:ascii="Times New Roman" w:hAnsi="Times New Roman" w:cs="Times New Roman"/>
        <w:b/>
        <w:bCs/>
        <w:sz w:val="28"/>
        <w:szCs w:val="28"/>
      </w:rPr>
      <w:t>(RAEN) System</w:t>
    </w:r>
    <w:r w:rsidR="00AB3837">
      <w:rPr>
        <w:rFonts w:ascii="Times New Roman" w:hAnsi="Times New Roman" w:cs="Times New Roman"/>
        <w:b/>
        <w:bCs/>
        <w:sz w:val="28"/>
        <w:szCs w:val="28"/>
      </w:rPr>
      <w:t xml:space="preserve"> – Question and Answer Summary</w:t>
    </w:r>
  </w:p>
  <w:p w14:paraId="765073B4" w14:textId="27DC1F82" w:rsidR="00095F36" w:rsidRDefault="00095F36">
    <w:pPr>
      <w:pStyle w:val="Header"/>
    </w:pPr>
  </w:p>
  <w:p w14:paraId="69471B11" w14:textId="77777777" w:rsidR="00095F36" w:rsidRDefault="00095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203E6"/>
    <w:multiLevelType w:val="hybridMultilevel"/>
    <w:tmpl w:val="58AC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9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36"/>
    <w:rsid w:val="000452C5"/>
    <w:rsid w:val="00091EC0"/>
    <w:rsid w:val="00095F36"/>
    <w:rsid w:val="00103035"/>
    <w:rsid w:val="00110969"/>
    <w:rsid w:val="001644BC"/>
    <w:rsid w:val="00164D74"/>
    <w:rsid w:val="001B4CD4"/>
    <w:rsid w:val="002224FF"/>
    <w:rsid w:val="0022337C"/>
    <w:rsid w:val="002263BA"/>
    <w:rsid w:val="00256B1D"/>
    <w:rsid w:val="002E1448"/>
    <w:rsid w:val="002E1F67"/>
    <w:rsid w:val="00455DCF"/>
    <w:rsid w:val="00470CD2"/>
    <w:rsid w:val="004F10D0"/>
    <w:rsid w:val="00551C5D"/>
    <w:rsid w:val="00556161"/>
    <w:rsid w:val="005E1343"/>
    <w:rsid w:val="005E735E"/>
    <w:rsid w:val="00621B28"/>
    <w:rsid w:val="00662E25"/>
    <w:rsid w:val="00686AC3"/>
    <w:rsid w:val="006B5578"/>
    <w:rsid w:val="006D7064"/>
    <w:rsid w:val="00711746"/>
    <w:rsid w:val="007263E0"/>
    <w:rsid w:val="00776720"/>
    <w:rsid w:val="00867B6A"/>
    <w:rsid w:val="008A773D"/>
    <w:rsid w:val="008B1387"/>
    <w:rsid w:val="008D0D54"/>
    <w:rsid w:val="008F36EC"/>
    <w:rsid w:val="00904A0A"/>
    <w:rsid w:val="009311D0"/>
    <w:rsid w:val="00973E85"/>
    <w:rsid w:val="0098340D"/>
    <w:rsid w:val="00A55970"/>
    <w:rsid w:val="00A6079A"/>
    <w:rsid w:val="00AB3837"/>
    <w:rsid w:val="00B361B8"/>
    <w:rsid w:val="00B422D4"/>
    <w:rsid w:val="00B8317E"/>
    <w:rsid w:val="00B917D9"/>
    <w:rsid w:val="00BC6BEE"/>
    <w:rsid w:val="00BF139F"/>
    <w:rsid w:val="00BF4981"/>
    <w:rsid w:val="00C27BFC"/>
    <w:rsid w:val="00CB526D"/>
    <w:rsid w:val="00CC410F"/>
    <w:rsid w:val="00D25508"/>
    <w:rsid w:val="00DE6C24"/>
    <w:rsid w:val="00E05329"/>
    <w:rsid w:val="00EC3A9D"/>
    <w:rsid w:val="00F0263B"/>
    <w:rsid w:val="00F17B61"/>
    <w:rsid w:val="00F47594"/>
    <w:rsid w:val="00F83250"/>
    <w:rsid w:val="00F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70799"/>
  <w15:chartTrackingRefBased/>
  <w15:docId w15:val="{78ACFED5-B40C-4463-BDF3-16D34863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36"/>
    <w:pPr>
      <w:spacing w:after="0" w:line="240" w:lineRule="auto"/>
    </w:pPr>
    <w:rPr>
      <w:rFonts w:ascii="Aptos" w:hAnsi="Aptos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F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F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F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F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F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F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95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F36"/>
  </w:style>
  <w:style w:type="paragraph" w:styleId="Footer">
    <w:name w:val="footer"/>
    <w:basedOn w:val="Normal"/>
    <w:link w:val="FooterChar"/>
    <w:uiPriority w:val="99"/>
    <w:unhideWhenUsed/>
    <w:rsid w:val="00095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36"/>
  </w:style>
  <w:style w:type="character" w:styleId="Hyperlink">
    <w:name w:val="Hyperlink"/>
    <w:uiPriority w:val="99"/>
    <w:rsid w:val="00095F36"/>
    <w:rPr>
      <w:color w:val="0000FF"/>
      <w:u w:val="single"/>
    </w:rPr>
  </w:style>
  <w:style w:type="paragraph" w:customStyle="1" w:styleId="elementtoproof">
    <w:name w:val="elementtoproof"/>
    <w:basedOn w:val="Normal"/>
    <w:rsid w:val="00A6079A"/>
    <w:rPr>
      <w:rFonts w:ascii="Calibri" w:hAnsi="Calibri"/>
      <w14:ligatures w14:val="none"/>
    </w:rPr>
  </w:style>
  <w:style w:type="character" w:customStyle="1" w:styleId="ui-provider">
    <w:name w:val="ui-provider"/>
    <w:basedOn w:val="DefaultParagraphFont"/>
    <w:rsid w:val="009311D0"/>
  </w:style>
  <w:style w:type="character" w:styleId="Strong">
    <w:name w:val="Strong"/>
    <w:basedOn w:val="DefaultParagraphFont"/>
    <w:uiPriority w:val="22"/>
    <w:qFormat/>
    <w:rsid w:val="009311D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BE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C6BEE"/>
    <w:pPr>
      <w:spacing w:after="0" w:line="240" w:lineRule="auto"/>
    </w:pPr>
    <w:rPr>
      <w:rFonts w:ascii="Aptos" w:hAnsi="Aptos" w:cs="Calibri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BC6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BEE"/>
    <w:rPr>
      <w:rFonts w:ascii="Aptos" w:hAnsi="Aptos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BEE"/>
    <w:rPr>
      <w:rFonts w:ascii="Aptos" w:hAnsi="Aptos" w:cs="Calibri"/>
      <w:b/>
      <w:bCs/>
      <w:kern w:val="0"/>
      <w:sz w:val="20"/>
      <w:szCs w:val="20"/>
    </w:rPr>
  </w:style>
  <w:style w:type="paragraph" w:customStyle="1" w:styleId="pf0">
    <w:name w:val="pf0"/>
    <w:basedOn w:val="Normal"/>
    <w:rsid w:val="00470C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470C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ces.nysed.gov/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Q&amp;A for RFP 24-017 Regional Adult Education Network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Q&amp;A for RFP 24-017a Regional Adult Education Network</dc:title>
  <dc:subject/>
  <dc:creator>New York State Education Department</dc:creator>
  <cp:keywords/>
  <dc:description/>
  <cp:lastModifiedBy>Thomas McBride</cp:lastModifiedBy>
  <cp:revision>6</cp:revision>
  <dcterms:created xsi:type="dcterms:W3CDTF">2024-08-07T13:57:00Z</dcterms:created>
  <dcterms:modified xsi:type="dcterms:W3CDTF">2024-08-07T18:36:00Z</dcterms:modified>
</cp:coreProperties>
</file>